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2699F" w14:textId="2B8E5F6E" w:rsidR="008F431B" w:rsidRPr="00CE799D" w:rsidRDefault="008F431B" w:rsidP="008F431B">
      <w:pPr>
        <w:spacing w:after="0" w:line="240" w:lineRule="auto"/>
        <w:jc w:val="center"/>
        <w:rPr>
          <w:rFonts w:asciiTheme="minorHAnsi" w:hAnsiTheme="minorHAnsi" w:cstheme="minorHAnsi"/>
          <w:b/>
          <w:bCs/>
          <w:szCs w:val="20"/>
        </w:rPr>
      </w:pPr>
      <w:bookmarkStart w:id="0" w:name="_GoBack"/>
      <w:bookmarkEnd w:id="0"/>
      <w:r w:rsidRPr="00C22D52">
        <w:rPr>
          <w:rFonts w:asciiTheme="minorHAnsi" w:hAnsiTheme="minorHAnsi" w:cstheme="minorHAnsi"/>
          <w:b/>
          <w:bCs/>
          <w:szCs w:val="20"/>
        </w:rPr>
        <w:t>COVID-1</w:t>
      </w:r>
      <w:r w:rsidRPr="00CE799D">
        <w:rPr>
          <w:rFonts w:asciiTheme="minorHAnsi" w:hAnsiTheme="minorHAnsi" w:cstheme="minorHAnsi"/>
          <w:b/>
          <w:bCs/>
          <w:szCs w:val="20"/>
        </w:rPr>
        <w:t>9 Outbreak Response Coordination Group for the 9 temporary shelters along the Thai-Myanmar border (Provincial Level) Tak</w:t>
      </w:r>
    </w:p>
    <w:p w14:paraId="7B4AE21C" w14:textId="0DAFD8E2" w:rsidR="008F431B" w:rsidRPr="00CE799D" w:rsidRDefault="00E7535E" w:rsidP="008F431B">
      <w:pPr>
        <w:spacing w:after="0" w:line="240" w:lineRule="auto"/>
        <w:jc w:val="center"/>
        <w:rPr>
          <w:rFonts w:asciiTheme="minorHAnsi" w:hAnsiTheme="minorHAnsi" w:cstheme="minorHAnsi"/>
          <w:b/>
          <w:bCs/>
          <w:szCs w:val="20"/>
        </w:rPr>
      </w:pPr>
      <w:r>
        <w:rPr>
          <w:rFonts w:asciiTheme="minorHAnsi" w:hAnsiTheme="minorHAnsi" w:cstheme="minorHAnsi"/>
          <w:b/>
          <w:bCs/>
          <w:szCs w:val="20"/>
        </w:rPr>
        <w:t>1</w:t>
      </w:r>
      <w:r w:rsidR="00961241">
        <w:rPr>
          <w:rFonts w:asciiTheme="minorHAnsi" w:hAnsiTheme="minorHAnsi" w:cstheme="minorHAnsi"/>
          <w:b/>
          <w:bCs/>
          <w:szCs w:val="20"/>
        </w:rPr>
        <w:t>3</w:t>
      </w:r>
      <w:r w:rsidR="00464C27">
        <w:rPr>
          <w:rFonts w:asciiTheme="minorHAnsi" w:hAnsiTheme="minorHAnsi" w:cstheme="minorHAnsi"/>
          <w:b/>
          <w:bCs/>
          <w:szCs w:val="20"/>
        </w:rPr>
        <w:t>th</w:t>
      </w:r>
      <w:r w:rsidR="005751A2">
        <w:rPr>
          <w:rFonts w:asciiTheme="minorHAnsi" w:hAnsiTheme="minorHAnsi" w:cstheme="minorHAnsi"/>
          <w:b/>
          <w:bCs/>
          <w:szCs w:val="20"/>
        </w:rPr>
        <w:t xml:space="preserve"> Meeting, </w:t>
      </w:r>
      <w:r w:rsidR="00961241">
        <w:rPr>
          <w:rFonts w:asciiTheme="minorHAnsi" w:hAnsiTheme="minorHAnsi" w:cstheme="minorHAnsi"/>
          <w:b/>
          <w:bCs/>
          <w:szCs w:val="20"/>
        </w:rPr>
        <w:t>1 June</w:t>
      </w:r>
      <w:r w:rsidR="00464C27">
        <w:rPr>
          <w:rFonts w:asciiTheme="minorHAnsi" w:hAnsiTheme="minorHAnsi" w:cstheme="minorHAnsi"/>
          <w:b/>
          <w:bCs/>
          <w:szCs w:val="20"/>
        </w:rPr>
        <w:t xml:space="preserve"> </w:t>
      </w:r>
      <w:r w:rsidR="00FF28A8" w:rsidRPr="00CE799D">
        <w:rPr>
          <w:rFonts w:asciiTheme="minorHAnsi" w:hAnsiTheme="minorHAnsi" w:cstheme="minorHAnsi"/>
          <w:b/>
          <w:bCs/>
          <w:szCs w:val="20"/>
        </w:rPr>
        <w:t xml:space="preserve">2020 10:00 </w:t>
      </w:r>
      <w:r w:rsidR="00A77ED2">
        <w:rPr>
          <w:rFonts w:asciiTheme="minorHAnsi" w:hAnsiTheme="minorHAnsi" w:cstheme="minorHAnsi"/>
          <w:b/>
          <w:bCs/>
          <w:szCs w:val="20"/>
        </w:rPr>
        <w:t>–</w:t>
      </w:r>
      <w:r w:rsidR="00FF28A8" w:rsidRPr="00CE799D">
        <w:rPr>
          <w:rFonts w:asciiTheme="minorHAnsi" w:hAnsiTheme="minorHAnsi" w:cstheme="minorHAnsi"/>
          <w:b/>
          <w:bCs/>
          <w:szCs w:val="20"/>
        </w:rPr>
        <w:t xml:space="preserve"> </w:t>
      </w:r>
      <w:r w:rsidR="0092082B">
        <w:rPr>
          <w:rFonts w:asciiTheme="minorHAnsi" w:hAnsiTheme="minorHAnsi" w:cstheme="minorHAnsi"/>
          <w:b/>
          <w:bCs/>
          <w:szCs w:val="20"/>
        </w:rPr>
        <w:t>11:15am</w:t>
      </w:r>
    </w:p>
    <w:p w14:paraId="02D13500" w14:textId="77777777" w:rsidR="008F431B" w:rsidRPr="00CE799D" w:rsidRDefault="008F431B" w:rsidP="008F431B">
      <w:pPr>
        <w:spacing w:after="0" w:line="240" w:lineRule="auto"/>
        <w:jc w:val="center"/>
        <w:rPr>
          <w:rFonts w:asciiTheme="minorHAnsi" w:hAnsiTheme="minorHAnsi" w:cstheme="minorHAnsi"/>
          <w:b/>
          <w:bCs/>
          <w:szCs w:val="20"/>
        </w:rPr>
      </w:pPr>
    </w:p>
    <w:p w14:paraId="77180604" w14:textId="02C14944" w:rsidR="008F431B" w:rsidRPr="00CE799D" w:rsidRDefault="008F431B" w:rsidP="003F5464">
      <w:pPr>
        <w:pBdr>
          <w:top w:val="single" w:sz="4" w:space="1" w:color="auto"/>
          <w:left w:val="single" w:sz="4" w:space="4" w:color="auto"/>
          <w:bottom w:val="single" w:sz="4" w:space="1" w:color="auto"/>
          <w:right w:val="single" w:sz="4" w:space="4" w:color="auto"/>
        </w:pBdr>
        <w:spacing w:after="0" w:line="240" w:lineRule="auto"/>
        <w:ind w:left="1440" w:hanging="1440"/>
        <w:jc w:val="both"/>
        <w:rPr>
          <w:rFonts w:asciiTheme="minorHAnsi" w:hAnsiTheme="minorHAnsi" w:cstheme="minorHAnsi"/>
          <w:b/>
          <w:i/>
          <w:szCs w:val="20"/>
        </w:rPr>
      </w:pPr>
      <w:r w:rsidRPr="00CE799D">
        <w:rPr>
          <w:rFonts w:asciiTheme="minorHAnsi" w:hAnsiTheme="minorHAnsi" w:cstheme="minorHAnsi"/>
          <w:b/>
          <w:bCs/>
          <w:szCs w:val="20"/>
        </w:rPr>
        <w:t>Participants</w:t>
      </w:r>
      <w:r w:rsidRPr="00CE799D">
        <w:rPr>
          <w:rFonts w:asciiTheme="minorHAnsi" w:hAnsiTheme="minorHAnsi" w:cstheme="minorHAnsi"/>
          <w:szCs w:val="20"/>
        </w:rPr>
        <w:t>:</w:t>
      </w:r>
      <w:r w:rsidRPr="00CE799D">
        <w:rPr>
          <w:rFonts w:asciiTheme="minorHAnsi" w:hAnsiTheme="minorHAnsi" w:cstheme="minorHAnsi"/>
          <w:szCs w:val="20"/>
        </w:rPr>
        <w:tab/>
        <w:t xml:space="preserve">Madalena Hogg, Nikola Errington </w:t>
      </w:r>
      <w:r w:rsidR="00EC060D">
        <w:rPr>
          <w:rFonts w:asciiTheme="minorHAnsi" w:hAnsiTheme="minorHAnsi" w:cstheme="minorHAnsi"/>
          <w:szCs w:val="20"/>
        </w:rPr>
        <w:t>(UNHCR), Somsak Thanaborikan</w:t>
      </w:r>
      <w:r w:rsidR="00A474C3">
        <w:rPr>
          <w:rFonts w:asciiTheme="minorHAnsi" w:hAnsiTheme="minorHAnsi" w:cstheme="minorHAnsi"/>
          <w:szCs w:val="20"/>
        </w:rPr>
        <w:t xml:space="preserve"> </w:t>
      </w:r>
      <w:r w:rsidR="00DA4958">
        <w:rPr>
          <w:rFonts w:asciiTheme="minorHAnsi" w:hAnsiTheme="minorHAnsi" w:cstheme="minorHAnsi"/>
          <w:szCs w:val="20"/>
        </w:rPr>
        <w:t>(Chair), Atchara Chan-O-Kul</w:t>
      </w:r>
      <w:r w:rsidR="009A4FFC">
        <w:rPr>
          <w:rFonts w:asciiTheme="minorHAnsi" w:hAnsiTheme="minorHAnsi" w:cstheme="minorHAnsi"/>
          <w:szCs w:val="20"/>
        </w:rPr>
        <w:t>, Preeyaluk Sataranon</w:t>
      </w:r>
      <w:r w:rsidR="00DA4958">
        <w:rPr>
          <w:rFonts w:asciiTheme="minorHAnsi" w:hAnsiTheme="minorHAnsi" w:cstheme="minorHAnsi"/>
          <w:szCs w:val="20"/>
        </w:rPr>
        <w:t xml:space="preserve"> </w:t>
      </w:r>
      <w:r w:rsidR="00A474C3">
        <w:rPr>
          <w:rFonts w:asciiTheme="minorHAnsi" w:hAnsiTheme="minorHAnsi" w:cstheme="minorHAnsi"/>
          <w:szCs w:val="20"/>
        </w:rPr>
        <w:t>(IRC),</w:t>
      </w:r>
      <w:r w:rsidR="00D64419">
        <w:rPr>
          <w:rFonts w:asciiTheme="minorHAnsi" w:hAnsiTheme="minorHAnsi" w:cstheme="minorHAnsi"/>
          <w:szCs w:val="20"/>
        </w:rPr>
        <w:t xml:space="preserve"> Maggi Quadrini (KWO)</w:t>
      </w:r>
      <w:r w:rsidR="00DA4958">
        <w:rPr>
          <w:rFonts w:asciiTheme="minorHAnsi" w:hAnsiTheme="minorHAnsi" w:cstheme="minorHAnsi"/>
          <w:szCs w:val="20"/>
        </w:rPr>
        <w:t xml:space="preserve">, </w:t>
      </w:r>
      <w:r w:rsidR="008D3741">
        <w:rPr>
          <w:rFonts w:asciiTheme="minorHAnsi" w:hAnsiTheme="minorHAnsi" w:cstheme="minorHAnsi"/>
          <w:szCs w:val="20"/>
        </w:rPr>
        <w:t>Honest Roger</w:t>
      </w:r>
      <w:r w:rsidR="008B5338">
        <w:rPr>
          <w:rFonts w:asciiTheme="minorHAnsi" w:hAnsiTheme="minorHAnsi" w:cstheme="minorHAnsi"/>
          <w:szCs w:val="20"/>
        </w:rPr>
        <w:t xml:space="preserve">  (ADRA)</w:t>
      </w:r>
      <w:r w:rsidR="00861A10">
        <w:rPr>
          <w:rFonts w:asciiTheme="minorHAnsi" w:hAnsiTheme="minorHAnsi" w:cstheme="minorHAnsi"/>
          <w:szCs w:val="20"/>
        </w:rPr>
        <w:t xml:space="preserve">, </w:t>
      </w:r>
      <w:r w:rsidR="008D3741">
        <w:rPr>
          <w:rFonts w:asciiTheme="minorHAnsi" w:hAnsiTheme="minorHAnsi" w:cstheme="minorHAnsi"/>
          <w:szCs w:val="20"/>
        </w:rPr>
        <w:t>Arthorn Srikeeratikarn</w:t>
      </w:r>
      <w:r w:rsidR="00861A10">
        <w:rPr>
          <w:rFonts w:asciiTheme="minorHAnsi" w:hAnsiTheme="minorHAnsi" w:cstheme="minorHAnsi"/>
          <w:szCs w:val="20"/>
        </w:rPr>
        <w:t xml:space="preserve"> (TBC)</w:t>
      </w:r>
      <w:r w:rsidR="009A4FFC">
        <w:rPr>
          <w:rFonts w:asciiTheme="minorHAnsi" w:hAnsiTheme="minorHAnsi" w:cstheme="minorHAnsi"/>
          <w:szCs w:val="20"/>
        </w:rPr>
        <w:t>, Sajith Gunaratne (IOM)</w:t>
      </w:r>
    </w:p>
    <w:p w14:paraId="4A7C0A9B" w14:textId="77777777" w:rsidR="003F5464" w:rsidRPr="00CE799D" w:rsidRDefault="003F5464" w:rsidP="003F5464">
      <w:pPr>
        <w:pStyle w:val="ListParagraph"/>
        <w:numPr>
          <w:ilvl w:val="0"/>
          <w:numId w:val="0"/>
        </w:numPr>
        <w:ind w:left="720"/>
        <w:rPr>
          <w:rFonts w:asciiTheme="minorHAnsi" w:hAnsiTheme="minorHAnsi"/>
        </w:rPr>
      </w:pPr>
    </w:p>
    <w:p w14:paraId="6FABC7F4" w14:textId="22724AB5" w:rsidR="008F431B" w:rsidRPr="0082293E" w:rsidRDefault="00FA4A03" w:rsidP="00696281">
      <w:pPr>
        <w:pStyle w:val="ListParagraph"/>
        <w:numPr>
          <w:ilvl w:val="0"/>
          <w:numId w:val="3"/>
        </w:numPr>
        <w:spacing w:after="0" w:line="240" w:lineRule="auto"/>
        <w:rPr>
          <w:rFonts w:ascii="Times New Roman" w:hAnsi="Times New Roman" w:cs="Times New Roman"/>
          <w:b/>
        </w:rPr>
      </w:pPr>
      <w:r w:rsidRPr="0082293E">
        <w:rPr>
          <w:rFonts w:ascii="Times New Roman" w:hAnsi="Times New Roman" w:cs="Times New Roman"/>
          <w:b/>
        </w:rPr>
        <w:t>Review of Action Points</w:t>
      </w:r>
    </w:p>
    <w:p w14:paraId="7B1290B6" w14:textId="1406C0AA" w:rsidR="00FA4A03" w:rsidRDefault="00E166FE" w:rsidP="00FA4A03">
      <w:pPr>
        <w:pStyle w:val="ListParagraph"/>
        <w:numPr>
          <w:ilvl w:val="0"/>
          <w:numId w:val="4"/>
        </w:numPr>
        <w:spacing w:after="0" w:line="240" w:lineRule="auto"/>
        <w:rPr>
          <w:rFonts w:ascii="Times New Roman" w:hAnsi="Times New Roman" w:cs="Times New Roman"/>
        </w:rPr>
      </w:pPr>
      <w:r w:rsidRPr="00CD414B">
        <w:rPr>
          <w:rFonts w:ascii="Times New Roman" w:hAnsi="Times New Roman" w:cs="Times New Roman"/>
        </w:rPr>
        <w:t>See updated Action Item Tracker</w:t>
      </w:r>
    </w:p>
    <w:p w14:paraId="6219F27A" w14:textId="77777777" w:rsidR="00961241" w:rsidRPr="00961241" w:rsidRDefault="00961241" w:rsidP="00961241">
      <w:pPr>
        <w:pStyle w:val="ListParagraph"/>
        <w:numPr>
          <w:ilvl w:val="0"/>
          <w:numId w:val="0"/>
        </w:numPr>
        <w:spacing w:after="0" w:line="240" w:lineRule="auto"/>
        <w:ind w:left="720"/>
        <w:rPr>
          <w:rFonts w:ascii="Times New Roman" w:hAnsi="Times New Roman" w:cs="Times New Roman"/>
        </w:rPr>
      </w:pPr>
    </w:p>
    <w:p w14:paraId="4DDE2CDD" w14:textId="05F9BCA4" w:rsidR="00FA4A03" w:rsidRDefault="00FA4A03" w:rsidP="00696281">
      <w:pPr>
        <w:pStyle w:val="ListParagraph"/>
        <w:numPr>
          <w:ilvl w:val="0"/>
          <w:numId w:val="3"/>
        </w:numPr>
        <w:spacing w:after="0" w:line="240" w:lineRule="auto"/>
        <w:rPr>
          <w:rFonts w:ascii="Times New Roman" w:hAnsi="Times New Roman" w:cs="Times New Roman"/>
          <w:b/>
        </w:rPr>
      </w:pPr>
      <w:r w:rsidRPr="0082293E">
        <w:rPr>
          <w:rFonts w:ascii="Times New Roman" w:hAnsi="Times New Roman" w:cs="Times New Roman"/>
          <w:b/>
        </w:rPr>
        <w:t xml:space="preserve">Situation Overview </w:t>
      </w:r>
      <w:r w:rsidR="00CE3508" w:rsidRPr="0082293E">
        <w:rPr>
          <w:rFonts w:ascii="Times New Roman" w:hAnsi="Times New Roman" w:cs="Times New Roman"/>
          <w:b/>
        </w:rPr>
        <w:t>(UNHCR/IRC</w:t>
      </w:r>
      <w:r w:rsidR="0021532F" w:rsidRPr="0082293E">
        <w:rPr>
          <w:rFonts w:ascii="Times New Roman" w:hAnsi="Times New Roman" w:cs="Times New Roman"/>
          <w:b/>
        </w:rPr>
        <w:t>)</w:t>
      </w:r>
    </w:p>
    <w:p w14:paraId="2831C575" w14:textId="77777777" w:rsidR="002864AF" w:rsidRPr="009A099D" w:rsidRDefault="00DD25B2" w:rsidP="002864AF">
      <w:pPr>
        <w:pStyle w:val="ListParagraph"/>
        <w:numPr>
          <w:ilvl w:val="0"/>
          <w:numId w:val="4"/>
        </w:numPr>
        <w:spacing w:after="0" w:line="240" w:lineRule="auto"/>
        <w:jc w:val="both"/>
        <w:rPr>
          <w:rFonts w:ascii="Times New Roman" w:eastAsia="Times New Roman" w:hAnsi="Times New Roman" w:cs="Times New Roman"/>
          <w:b/>
          <w:bCs/>
        </w:rPr>
      </w:pPr>
      <w:r w:rsidRPr="009A099D">
        <w:rPr>
          <w:rFonts w:ascii="Times New Roman" w:eastAsia="Times New Roman" w:hAnsi="Times New Roman" w:cs="Times New Roman"/>
        </w:rPr>
        <w:t>Tak CDC Announcement Nos. 21 &amp; 22 were issued on 22 May. The main contents are that public transportation resumed on 23 May, allowing non-Thai nationals return to MYA via 2</w:t>
      </w:r>
      <w:r w:rsidRPr="009A099D">
        <w:rPr>
          <w:rFonts w:ascii="Times New Roman" w:eastAsia="Times New Roman" w:hAnsi="Times New Roman" w:cs="Times New Roman"/>
          <w:vertAlign w:val="superscript"/>
        </w:rPr>
        <w:t>nd</w:t>
      </w:r>
      <w:r w:rsidRPr="009A099D">
        <w:rPr>
          <w:rFonts w:ascii="Times New Roman" w:eastAsia="Times New Roman" w:hAnsi="Times New Roman" w:cs="Times New Roman"/>
        </w:rPr>
        <w:t xml:space="preserve"> Thailand-Myanmar Friendship Bridge, mosques were allowed to open on Eid Al-Fitr day. </w:t>
      </w:r>
    </w:p>
    <w:p w14:paraId="3F05F813" w14:textId="77777777" w:rsidR="002864AF" w:rsidRPr="009A099D" w:rsidRDefault="00DD25B2" w:rsidP="002864AF">
      <w:pPr>
        <w:pStyle w:val="ListParagraph"/>
        <w:numPr>
          <w:ilvl w:val="0"/>
          <w:numId w:val="4"/>
        </w:numPr>
        <w:spacing w:after="0" w:line="240" w:lineRule="auto"/>
        <w:jc w:val="both"/>
        <w:rPr>
          <w:rFonts w:ascii="Times New Roman" w:eastAsia="Times New Roman" w:hAnsi="Times New Roman" w:cs="Times New Roman"/>
          <w:b/>
          <w:bCs/>
        </w:rPr>
      </w:pPr>
      <w:r w:rsidRPr="009A099D">
        <w:rPr>
          <w:rFonts w:ascii="Times New Roman" w:eastAsia="Times New Roman" w:hAnsi="Times New Roman" w:cs="Times New Roman"/>
        </w:rPr>
        <w:t>During 23-28 May, there are 6,530 migrant workers crossed back to MYA, both registered or unregistered via MYA Embassy, via the 2</w:t>
      </w:r>
      <w:r w:rsidRPr="009A099D">
        <w:rPr>
          <w:rFonts w:ascii="Times New Roman" w:eastAsia="Times New Roman" w:hAnsi="Times New Roman" w:cs="Times New Roman"/>
          <w:vertAlign w:val="superscript"/>
        </w:rPr>
        <w:t>nd</w:t>
      </w:r>
      <w:r w:rsidRPr="009A099D">
        <w:rPr>
          <w:rFonts w:ascii="Times New Roman" w:eastAsia="Times New Roman" w:hAnsi="Times New Roman" w:cs="Times New Roman"/>
        </w:rPr>
        <w:t xml:space="preserve"> Bridge. The border remains closed officially.</w:t>
      </w:r>
    </w:p>
    <w:p w14:paraId="3BE759A7" w14:textId="68667E3E" w:rsidR="00DD25B2" w:rsidRPr="009A099D" w:rsidRDefault="00DD25B2" w:rsidP="002864AF">
      <w:pPr>
        <w:pStyle w:val="ListParagraph"/>
        <w:numPr>
          <w:ilvl w:val="0"/>
          <w:numId w:val="4"/>
        </w:numPr>
        <w:spacing w:after="0" w:line="240" w:lineRule="auto"/>
        <w:jc w:val="both"/>
        <w:rPr>
          <w:rFonts w:ascii="Times New Roman" w:eastAsia="Times New Roman" w:hAnsi="Times New Roman" w:cs="Times New Roman"/>
          <w:b/>
          <w:bCs/>
        </w:rPr>
      </w:pPr>
      <w:r w:rsidRPr="009A099D">
        <w:rPr>
          <w:rFonts w:ascii="Times New Roman" w:eastAsia="Times New Roman" w:hAnsi="Times New Roman" w:cs="Times New Roman"/>
        </w:rPr>
        <w:t xml:space="preserve">As of 28 May, there are total 186 Thai people returned from Myanmar and quarantined for 14 days. </w:t>
      </w:r>
    </w:p>
    <w:p w14:paraId="58C6A32A" w14:textId="77BAD10A" w:rsidR="00F74EDF" w:rsidRDefault="00352377" w:rsidP="00F74EDF">
      <w:pPr>
        <w:pStyle w:val="ListParagraph"/>
        <w:numPr>
          <w:ilvl w:val="0"/>
          <w:numId w:val="4"/>
        </w:numPr>
        <w:spacing w:after="0" w:line="240" w:lineRule="auto"/>
        <w:rPr>
          <w:rFonts w:ascii="Times New Roman" w:hAnsi="Times New Roman" w:cs="Times New Roman"/>
          <w:bCs/>
        </w:rPr>
      </w:pPr>
      <w:r w:rsidRPr="009A099D">
        <w:rPr>
          <w:rFonts w:ascii="Times New Roman" w:hAnsi="Times New Roman" w:cs="Times New Roman"/>
          <w:bCs/>
        </w:rPr>
        <w:t xml:space="preserve">COVID situation in Thailand – 4 new cases yesterday, all from outside of Thailand and stay in State </w:t>
      </w:r>
      <w:r w:rsidR="009A099D" w:rsidRPr="009A099D">
        <w:rPr>
          <w:rFonts w:ascii="Times New Roman" w:hAnsi="Times New Roman" w:cs="Times New Roman"/>
          <w:bCs/>
        </w:rPr>
        <w:t xml:space="preserve">quarantine, generally less than 10/day. </w:t>
      </w:r>
    </w:p>
    <w:p w14:paraId="54F260FF" w14:textId="15FE29BC" w:rsidR="00E04691" w:rsidRDefault="00C26888" w:rsidP="00F74EDF">
      <w:pPr>
        <w:pStyle w:val="ListParagraph"/>
        <w:numPr>
          <w:ilvl w:val="0"/>
          <w:numId w:val="4"/>
        </w:numPr>
        <w:spacing w:after="0" w:line="240" w:lineRule="auto"/>
        <w:rPr>
          <w:rFonts w:ascii="Times New Roman" w:hAnsi="Times New Roman" w:cs="Times New Roman"/>
          <w:bCs/>
        </w:rPr>
      </w:pPr>
      <w:r>
        <w:rPr>
          <w:rFonts w:ascii="Times New Roman" w:hAnsi="Times New Roman" w:cs="Times New Roman"/>
          <w:bCs/>
        </w:rPr>
        <w:t xml:space="preserve">Migrant workers not officially allowed to return to Thailand </w:t>
      </w:r>
    </w:p>
    <w:p w14:paraId="5293C260" w14:textId="4E9E8E8C" w:rsidR="005731EA" w:rsidRPr="009A099D" w:rsidRDefault="005731EA" w:rsidP="00F74EDF">
      <w:pPr>
        <w:pStyle w:val="ListParagraph"/>
        <w:numPr>
          <w:ilvl w:val="0"/>
          <w:numId w:val="4"/>
        </w:numPr>
        <w:spacing w:after="0" w:line="240" w:lineRule="auto"/>
        <w:rPr>
          <w:rFonts w:ascii="Times New Roman" w:hAnsi="Times New Roman" w:cs="Times New Roman"/>
          <w:bCs/>
        </w:rPr>
      </w:pPr>
      <w:r>
        <w:rPr>
          <w:rFonts w:ascii="Times New Roman" w:hAnsi="Times New Roman" w:cs="Times New Roman"/>
          <w:bCs/>
        </w:rPr>
        <w:t>Two cases of COVID-19 reported in Karen state</w:t>
      </w:r>
      <w:r w:rsidR="00BB6C49">
        <w:rPr>
          <w:rFonts w:ascii="Times New Roman" w:hAnsi="Times New Roman" w:cs="Times New Roman"/>
          <w:bCs/>
        </w:rPr>
        <w:t>, in Kawkareik (To be clarified).</w:t>
      </w:r>
    </w:p>
    <w:p w14:paraId="5E29450B" w14:textId="77777777" w:rsidR="001421E8" w:rsidRPr="00CD414B" w:rsidRDefault="001421E8" w:rsidP="00641ABB">
      <w:pPr>
        <w:spacing w:after="0" w:line="240" w:lineRule="auto"/>
        <w:rPr>
          <w:rFonts w:ascii="Times New Roman" w:hAnsi="Times New Roman" w:cs="Times New Roman"/>
        </w:rPr>
      </w:pPr>
    </w:p>
    <w:p w14:paraId="4D40D2F7" w14:textId="154E2149" w:rsidR="00B0439F" w:rsidRPr="00144E39" w:rsidRDefault="00EE6534" w:rsidP="00144E39">
      <w:pPr>
        <w:pStyle w:val="ListParagraph"/>
        <w:numPr>
          <w:ilvl w:val="0"/>
          <w:numId w:val="3"/>
        </w:numPr>
        <w:spacing w:after="0" w:line="240" w:lineRule="auto"/>
        <w:rPr>
          <w:rFonts w:ascii="Times New Roman" w:hAnsi="Times New Roman" w:cs="Times New Roman"/>
          <w:b/>
        </w:rPr>
      </w:pPr>
      <w:r w:rsidRPr="00144E39">
        <w:rPr>
          <w:rFonts w:ascii="Times New Roman" w:hAnsi="Times New Roman" w:cs="Times New Roman"/>
          <w:b/>
        </w:rPr>
        <w:t>Surveillance, Case investigation and Outbreak Rapid Response</w:t>
      </w:r>
      <w:r w:rsidR="008B27CF" w:rsidRPr="00144E39">
        <w:rPr>
          <w:rFonts w:ascii="Times New Roman" w:hAnsi="Times New Roman" w:cs="Times New Roman"/>
          <w:b/>
        </w:rPr>
        <w:t xml:space="preserve"> (IRC)</w:t>
      </w:r>
    </w:p>
    <w:p w14:paraId="2E445828" w14:textId="2B224E7E" w:rsidR="00156607" w:rsidRPr="007B759F" w:rsidRDefault="001B22D0" w:rsidP="007B759F">
      <w:pPr>
        <w:pStyle w:val="ListParagraph"/>
        <w:numPr>
          <w:ilvl w:val="0"/>
          <w:numId w:val="36"/>
        </w:numPr>
        <w:spacing w:after="0" w:line="240" w:lineRule="auto"/>
        <w:rPr>
          <w:rFonts w:ascii="Times New Roman" w:hAnsi="Times New Roman" w:cs="Times New Roman"/>
          <w:b/>
        </w:rPr>
      </w:pPr>
      <w:r>
        <w:rPr>
          <w:rFonts w:ascii="Times New Roman" w:hAnsi="Times New Roman" w:cs="Times New Roman"/>
          <w:bCs/>
        </w:rPr>
        <w:t>No suspected or confirmed cases in the camps. Even the number in Thailand are low, aware of possible second wave so still ensuring response is prepared. Expanding facilities for isolation wards</w:t>
      </w:r>
      <w:r w:rsidR="00156607">
        <w:rPr>
          <w:rFonts w:ascii="Times New Roman" w:hAnsi="Times New Roman" w:cs="Times New Roman"/>
          <w:bCs/>
        </w:rPr>
        <w:t>.</w:t>
      </w:r>
      <w:r w:rsidR="00156607" w:rsidRPr="007B759F">
        <w:rPr>
          <w:rFonts w:ascii="Times New Roman" w:hAnsi="Times New Roman" w:cs="Times New Roman"/>
          <w:bCs/>
        </w:rPr>
        <w:t xml:space="preserve">Community isolation </w:t>
      </w:r>
      <w:r w:rsidR="006B6DA2" w:rsidRPr="007B759F">
        <w:rPr>
          <w:rFonts w:ascii="Times New Roman" w:hAnsi="Times New Roman" w:cs="Times New Roman"/>
          <w:bCs/>
        </w:rPr>
        <w:t>for patients patients who have mild symptoms</w:t>
      </w:r>
      <w:r w:rsidR="00C71C43" w:rsidRPr="007B759F">
        <w:rPr>
          <w:rFonts w:ascii="Times New Roman" w:hAnsi="Times New Roman" w:cs="Times New Roman"/>
          <w:bCs/>
        </w:rPr>
        <w:t>, not being worked on yet</w:t>
      </w:r>
      <w:r w:rsidR="00491AF0" w:rsidRPr="007B759F">
        <w:rPr>
          <w:rFonts w:ascii="Times New Roman" w:hAnsi="Times New Roman" w:cs="Times New Roman"/>
          <w:bCs/>
        </w:rPr>
        <w:t xml:space="preserve"> in preparation stage. </w:t>
      </w:r>
    </w:p>
    <w:p w14:paraId="5B926464" w14:textId="54D2128F" w:rsidR="008206A0" w:rsidRPr="003005DC" w:rsidRDefault="008206A0" w:rsidP="008206A0">
      <w:pPr>
        <w:pStyle w:val="ListParagraph"/>
        <w:numPr>
          <w:ilvl w:val="0"/>
          <w:numId w:val="36"/>
        </w:numPr>
        <w:spacing w:after="0" w:line="240" w:lineRule="auto"/>
        <w:rPr>
          <w:rFonts w:ascii="Times New Roman" w:hAnsi="Times New Roman" w:cs="Times New Roman"/>
          <w:b/>
        </w:rPr>
      </w:pPr>
      <w:r>
        <w:rPr>
          <w:rFonts w:ascii="Times New Roman" w:hAnsi="Times New Roman" w:cs="Times New Roman"/>
          <w:bCs/>
        </w:rPr>
        <w:t xml:space="preserve">CDC providing technical and financial support to the “Enhancing Surveillance Project” in 9 refugee camps. This project mainly focuses on surveillance. Therefore, the specimen collection will be selected around  8-10% testing of ARI/IIL patients, MHS supposed to start in June, and will then move to Tak camps. Has been discussed with Nupo/Umpium Camp Committees/Palads to go ahead. </w:t>
      </w:r>
    </w:p>
    <w:p w14:paraId="1A2246B8" w14:textId="77777777" w:rsidR="008206A0" w:rsidRPr="00395166" w:rsidRDefault="008206A0" w:rsidP="008206A0">
      <w:pPr>
        <w:pStyle w:val="ListParagraph"/>
        <w:numPr>
          <w:ilvl w:val="0"/>
          <w:numId w:val="36"/>
        </w:numPr>
        <w:spacing w:after="0" w:line="240" w:lineRule="auto"/>
        <w:rPr>
          <w:rFonts w:ascii="Times New Roman" w:hAnsi="Times New Roman" w:cs="Times New Roman"/>
          <w:b/>
        </w:rPr>
      </w:pPr>
      <w:r>
        <w:rPr>
          <w:rFonts w:ascii="Times New Roman" w:hAnsi="Times New Roman" w:cs="Times New Roman"/>
          <w:bCs/>
        </w:rPr>
        <w:t>Work with SMRU for testing for all camps, PHO is planning to do active case finding  but only targeting Thai cases, no timeline yet</w:t>
      </w:r>
    </w:p>
    <w:p w14:paraId="2FFFB405" w14:textId="77777777" w:rsidR="008206A0" w:rsidRPr="00CD414B" w:rsidRDefault="008206A0" w:rsidP="008206A0">
      <w:pPr>
        <w:spacing w:after="0" w:line="240" w:lineRule="auto"/>
        <w:rPr>
          <w:rFonts w:ascii="Times New Roman" w:hAnsi="Times New Roman" w:cs="Times New Roman"/>
        </w:rPr>
      </w:pPr>
    </w:p>
    <w:p w14:paraId="7FA9FFFA" w14:textId="77777777" w:rsidR="008206A0" w:rsidRDefault="008206A0" w:rsidP="008206A0">
      <w:pPr>
        <w:pStyle w:val="ListParagraph"/>
        <w:numPr>
          <w:ilvl w:val="0"/>
          <w:numId w:val="3"/>
        </w:numPr>
        <w:spacing w:after="0" w:line="240" w:lineRule="auto"/>
        <w:rPr>
          <w:rFonts w:ascii="Times New Roman" w:hAnsi="Times New Roman" w:cs="Times New Roman"/>
          <w:b/>
        </w:rPr>
      </w:pPr>
      <w:r w:rsidRPr="0082293E">
        <w:rPr>
          <w:rFonts w:ascii="Times New Roman" w:hAnsi="Times New Roman" w:cs="Times New Roman"/>
          <w:b/>
        </w:rPr>
        <w:t>Infection Prevention Control (IRC)</w:t>
      </w:r>
    </w:p>
    <w:p w14:paraId="37CE03B2" w14:textId="77777777" w:rsidR="008206A0" w:rsidRPr="005D29E1" w:rsidRDefault="008206A0" w:rsidP="008206A0">
      <w:pPr>
        <w:pStyle w:val="ListParagraph"/>
        <w:numPr>
          <w:ilvl w:val="0"/>
          <w:numId w:val="38"/>
        </w:numPr>
        <w:spacing w:after="0" w:line="240" w:lineRule="auto"/>
        <w:rPr>
          <w:rFonts w:ascii="Times New Roman" w:hAnsi="Times New Roman" w:cs="Times New Roman"/>
          <w:b/>
        </w:rPr>
      </w:pPr>
      <w:r>
        <w:rPr>
          <w:rFonts w:ascii="Times New Roman" w:hAnsi="Times New Roman" w:cs="Times New Roman"/>
          <w:bCs/>
        </w:rPr>
        <w:t xml:space="preserve">Will discuss with SCI on handwashing stations in schools, IRC only has budget for health/non-health IRC facilities. Need to do assessment first to determine level of needs. </w:t>
      </w:r>
    </w:p>
    <w:p w14:paraId="119608A6" w14:textId="1A1EEDBD" w:rsidR="00951C65" w:rsidRPr="008206A0" w:rsidRDefault="008206A0" w:rsidP="008206A0">
      <w:pPr>
        <w:pStyle w:val="ListParagraph"/>
        <w:numPr>
          <w:ilvl w:val="0"/>
          <w:numId w:val="36"/>
        </w:numPr>
        <w:spacing w:after="0" w:line="240" w:lineRule="auto"/>
        <w:rPr>
          <w:rFonts w:ascii="Times New Roman" w:hAnsi="Times New Roman" w:cs="Times New Roman"/>
        </w:rPr>
      </w:pPr>
      <w:r>
        <w:rPr>
          <w:rFonts w:ascii="Times New Roman" w:hAnsi="Times New Roman" w:cs="Times New Roman"/>
          <w:bCs/>
        </w:rPr>
        <w:t>IRC will conduct soap distribution on own schedule</w:t>
      </w:r>
    </w:p>
    <w:p w14:paraId="2F9333D1" w14:textId="77777777" w:rsidR="008206A0" w:rsidRPr="00CD414B" w:rsidRDefault="008206A0" w:rsidP="008206A0">
      <w:pPr>
        <w:pStyle w:val="ListParagraph"/>
        <w:numPr>
          <w:ilvl w:val="0"/>
          <w:numId w:val="0"/>
        </w:numPr>
        <w:spacing w:after="0" w:line="240" w:lineRule="auto"/>
        <w:ind w:left="720"/>
        <w:rPr>
          <w:rFonts w:ascii="Times New Roman" w:hAnsi="Times New Roman" w:cs="Times New Roman"/>
        </w:rPr>
      </w:pPr>
    </w:p>
    <w:p w14:paraId="29D477D3" w14:textId="03D10D2D" w:rsidR="00951C65" w:rsidRDefault="00EE6534" w:rsidP="00144E39">
      <w:pPr>
        <w:pStyle w:val="ListParagraph"/>
        <w:numPr>
          <w:ilvl w:val="0"/>
          <w:numId w:val="3"/>
        </w:numPr>
        <w:spacing w:after="0" w:line="240" w:lineRule="auto"/>
        <w:rPr>
          <w:rFonts w:ascii="Times New Roman" w:hAnsi="Times New Roman" w:cs="Times New Roman"/>
          <w:b/>
        </w:rPr>
      </w:pPr>
      <w:r w:rsidRPr="0082293E">
        <w:rPr>
          <w:rFonts w:ascii="Times New Roman" w:hAnsi="Times New Roman" w:cs="Times New Roman"/>
          <w:b/>
        </w:rPr>
        <w:t>Risk Communication and Community Engagement</w:t>
      </w:r>
      <w:r w:rsidR="00005107" w:rsidRPr="0082293E">
        <w:rPr>
          <w:rFonts w:ascii="Times New Roman" w:hAnsi="Times New Roman" w:cs="Times New Roman"/>
          <w:b/>
        </w:rPr>
        <w:t xml:space="preserve"> (ADRA)</w:t>
      </w:r>
    </w:p>
    <w:p w14:paraId="05F33937" w14:textId="639E5AD2" w:rsidR="00EE1562" w:rsidRPr="00F513C4" w:rsidRDefault="00F513C4" w:rsidP="00EE1562">
      <w:pPr>
        <w:pStyle w:val="ListParagraph"/>
        <w:numPr>
          <w:ilvl w:val="0"/>
          <w:numId w:val="39"/>
        </w:numPr>
        <w:spacing w:after="0" w:line="240" w:lineRule="auto"/>
        <w:rPr>
          <w:rFonts w:ascii="Times New Roman" w:hAnsi="Times New Roman" w:cs="Times New Roman"/>
          <w:b/>
        </w:rPr>
      </w:pPr>
      <w:r>
        <w:rPr>
          <w:rFonts w:ascii="Times New Roman" w:hAnsi="Times New Roman" w:cs="Times New Roman"/>
          <w:bCs/>
        </w:rPr>
        <w:t xml:space="preserve">Key messages on SGBV were sent to camps last week. </w:t>
      </w:r>
    </w:p>
    <w:p w14:paraId="67D32B70" w14:textId="5F3C46AD" w:rsidR="00F513C4" w:rsidRPr="006B7B1A" w:rsidRDefault="00F513C4" w:rsidP="00EE1562">
      <w:pPr>
        <w:pStyle w:val="ListParagraph"/>
        <w:numPr>
          <w:ilvl w:val="0"/>
          <w:numId w:val="39"/>
        </w:numPr>
        <w:spacing w:after="0" w:line="240" w:lineRule="auto"/>
        <w:rPr>
          <w:rFonts w:ascii="Times New Roman" w:hAnsi="Times New Roman" w:cs="Times New Roman"/>
          <w:b/>
        </w:rPr>
      </w:pPr>
      <w:r>
        <w:rPr>
          <w:rFonts w:ascii="Times New Roman" w:hAnsi="Times New Roman" w:cs="Times New Roman"/>
          <w:bCs/>
        </w:rPr>
        <w:t>KAP ongoing</w:t>
      </w:r>
      <w:r w:rsidR="002E24D1">
        <w:rPr>
          <w:rFonts w:ascii="Times New Roman" w:hAnsi="Times New Roman" w:cs="Times New Roman"/>
          <w:bCs/>
        </w:rPr>
        <w:t>, testing this week then start next week</w:t>
      </w:r>
      <w:r w:rsidR="007B759F">
        <w:rPr>
          <w:rFonts w:ascii="Times New Roman" w:hAnsi="Times New Roman" w:cs="Times New Roman"/>
          <w:bCs/>
        </w:rPr>
        <w:t xml:space="preserve"> in Tak camps. </w:t>
      </w:r>
    </w:p>
    <w:p w14:paraId="556C4496" w14:textId="4E25E6FD" w:rsidR="006B7B1A" w:rsidRPr="0024703A" w:rsidRDefault="006B7B1A" w:rsidP="00EE1562">
      <w:pPr>
        <w:pStyle w:val="ListParagraph"/>
        <w:numPr>
          <w:ilvl w:val="0"/>
          <w:numId w:val="39"/>
        </w:numPr>
        <w:spacing w:after="0" w:line="240" w:lineRule="auto"/>
        <w:rPr>
          <w:rFonts w:ascii="Times New Roman" w:hAnsi="Times New Roman" w:cs="Times New Roman"/>
          <w:b/>
        </w:rPr>
      </w:pPr>
      <w:r>
        <w:rPr>
          <w:rFonts w:ascii="Times New Roman" w:hAnsi="Times New Roman" w:cs="Times New Roman"/>
          <w:bCs/>
        </w:rPr>
        <w:t>Home visits is finished – no ongoing workplan</w:t>
      </w:r>
      <w:r w:rsidR="007B759F">
        <w:rPr>
          <w:rFonts w:ascii="Times New Roman" w:hAnsi="Times New Roman" w:cs="Times New Roman"/>
          <w:bCs/>
        </w:rPr>
        <w:t xml:space="preserve">, others (COERR, HI) have ongoing home visits that include COVID-19 messaging. </w:t>
      </w:r>
    </w:p>
    <w:p w14:paraId="2C835B6E" w14:textId="4D885810" w:rsidR="0024703A" w:rsidRPr="003F20C5" w:rsidRDefault="0024703A" w:rsidP="00EE1562">
      <w:pPr>
        <w:pStyle w:val="ListParagraph"/>
        <w:numPr>
          <w:ilvl w:val="0"/>
          <w:numId w:val="39"/>
        </w:numPr>
        <w:spacing w:after="0" w:line="240" w:lineRule="auto"/>
        <w:rPr>
          <w:rFonts w:ascii="Times New Roman" w:hAnsi="Times New Roman" w:cs="Times New Roman"/>
          <w:b/>
        </w:rPr>
      </w:pPr>
      <w:r>
        <w:rPr>
          <w:rFonts w:ascii="Times New Roman" w:hAnsi="Times New Roman" w:cs="Times New Roman"/>
          <w:bCs/>
        </w:rPr>
        <w:t xml:space="preserve">Masks </w:t>
      </w:r>
      <w:r w:rsidR="00A76462">
        <w:rPr>
          <w:rFonts w:ascii="Times New Roman" w:hAnsi="Times New Roman" w:cs="Times New Roman"/>
          <w:bCs/>
        </w:rPr>
        <w:t>–</w:t>
      </w:r>
      <w:r>
        <w:rPr>
          <w:rFonts w:ascii="Times New Roman" w:hAnsi="Times New Roman" w:cs="Times New Roman"/>
          <w:bCs/>
        </w:rPr>
        <w:t xml:space="preserve"> </w:t>
      </w:r>
      <w:r w:rsidR="007B759F">
        <w:rPr>
          <w:rFonts w:ascii="Times New Roman" w:hAnsi="Times New Roman" w:cs="Times New Roman"/>
          <w:bCs/>
        </w:rPr>
        <w:t xml:space="preserve">it has been reported that there is a </w:t>
      </w:r>
      <w:r w:rsidR="00A76462">
        <w:rPr>
          <w:rFonts w:ascii="Times New Roman" w:hAnsi="Times New Roman" w:cs="Times New Roman"/>
          <w:bCs/>
        </w:rPr>
        <w:t xml:space="preserve">need </w:t>
      </w:r>
      <w:r w:rsidR="007B759F">
        <w:rPr>
          <w:rFonts w:ascii="Times New Roman" w:hAnsi="Times New Roman" w:cs="Times New Roman"/>
          <w:bCs/>
        </w:rPr>
        <w:t xml:space="preserve">for </w:t>
      </w:r>
      <w:r w:rsidR="00A76462">
        <w:rPr>
          <w:rFonts w:ascii="Times New Roman" w:hAnsi="Times New Roman" w:cs="Times New Roman"/>
          <w:bCs/>
        </w:rPr>
        <w:t>more masks</w:t>
      </w:r>
      <w:r w:rsidR="007B759F">
        <w:rPr>
          <w:rFonts w:ascii="Times New Roman" w:hAnsi="Times New Roman" w:cs="Times New Roman"/>
          <w:bCs/>
        </w:rPr>
        <w:t xml:space="preserve"> in</w:t>
      </w:r>
      <w:r w:rsidR="00A76462">
        <w:rPr>
          <w:rFonts w:ascii="Times New Roman" w:hAnsi="Times New Roman" w:cs="Times New Roman"/>
          <w:bCs/>
        </w:rPr>
        <w:t xml:space="preserve"> Umpium </w:t>
      </w:r>
      <w:r w:rsidR="0033323E">
        <w:rPr>
          <w:rFonts w:ascii="Times New Roman" w:hAnsi="Times New Roman" w:cs="Times New Roman"/>
          <w:bCs/>
        </w:rPr>
        <w:t xml:space="preserve">– UNHCR updated that </w:t>
      </w:r>
      <w:r w:rsidR="007B759F">
        <w:rPr>
          <w:rFonts w:ascii="Times New Roman" w:hAnsi="Times New Roman" w:cs="Times New Roman"/>
          <w:bCs/>
        </w:rPr>
        <w:t>the</w:t>
      </w:r>
      <w:r w:rsidR="0033323E">
        <w:rPr>
          <w:rFonts w:ascii="Times New Roman" w:hAnsi="Times New Roman" w:cs="Times New Roman"/>
          <w:bCs/>
        </w:rPr>
        <w:t xml:space="preserve"> procur</w:t>
      </w:r>
      <w:r w:rsidR="007B759F">
        <w:rPr>
          <w:rFonts w:ascii="Times New Roman" w:hAnsi="Times New Roman" w:cs="Times New Roman"/>
          <w:bCs/>
        </w:rPr>
        <w:t>ement of</w:t>
      </w:r>
      <w:r w:rsidR="0033323E">
        <w:rPr>
          <w:rFonts w:ascii="Times New Roman" w:hAnsi="Times New Roman" w:cs="Times New Roman"/>
          <w:bCs/>
        </w:rPr>
        <w:t xml:space="preserve"> 94,000 masks for all camps, including Umpium</w:t>
      </w:r>
      <w:r w:rsidR="007B759F">
        <w:rPr>
          <w:rFonts w:ascii="Times New Roman" w:hAnsi="Times New Roman" w:cs="Times New Roman"/>
          <w:bCs/>
        </w:rPr>
        <w:t xml:space="preserve"> will begin shortly</w:t>
      </w:r>
      <w:r w:rsidR="0033323E">
        <w:rPr>
          <w:rFonts w:ascii="Times New Roman" w:hAnsi="Times New Roman" w:cs="Times New Roman"/>
          <w:bCs/>
        </w:rPr>
        <w:t xml:space="preserve">, </w:t>
      </w:r>
      <w:r w:rsidR="007B759F">
        <w:rPr>
          <w:rFonts w:ascii="Times New Roman" w:hAnsi="Times New Roman" w:cs="Times New Roman"/>
          <w:bCs/>
        </w:rPr>
        <w:t xml:space="preserve">delivery dates from 8-12 June. The mask tracker indicates that there is no longer a gap – a small number of masks will be distributed through HI/COERR for vulnerable groups. </w:t>
      </w:r>
    </w:p>
    <w:p w14:paraId="75D9E765" w14:textId="295B0481" w:rsidR="007B759F" w:rsidRPr="00725735" w:rsidRDefault="007B759F" w:rsidP="00EE1562">
      <w:pPr>
        <w:pStyle w:val="ListParagraph"/>
        <w:numPr>
          <w:ilvl w:val="0"/>
          <w:numId w:val="39"/>
        </w:numPr>
        <w:spacing w:after="0" w:line="240" w:lineRule="auto"/>
        <w:rPr>
          <w:rFonts w:ascii="Times New Roman" w:hAnsi="Times New Roman" w:cs="Times New Roman"/>
          <w:b/>
        </w:rPr>
      </w:pPr>
      <w:r w:rsidRPr="00725735">
        <w:rPr>
          <w:rFonts w:ascii="Times New Roman" w:hAnsi="Times New Roman" w:cs="Times New Roman"/>
          <w:bCs/>
        </w:rPr>
        <w:t xml:space="preserve">ADRA indicated it was unclear regarding the 20,000 masks that SCI had indicated would be distributed to students/teachers. </w:t>
      </w:r>
      <w:r w:rsidR="0098555B" w:rsidRPr="00725735">
        <w:rPr>
          <w:rFonts w:ascii="Times New Roman" w:hAnsi="Times New Roman" w:cs="Times New Roman"/>
          <w:bCs/>
        </w:rPr>
        <w:t xml:space="preserve"> </w:t>
      </w:r>
      <w:r w:rsidR="00725735" w:rsidRPr="00725735">
        <w:rPr>
          <w:rFonts w:ascii="Times New Roman" w:hAnsi="Times New Roman" w:cs="Times New Roman"/>
          <w:bCs/>
        </w:rPr>
        <w:t xml:space="preserve">KRCEE is also distributing to teachers/students. </w:t>
      </w:r>
    </w:p>
    <w:p w14:paraId="23C880B0" w14:textId="176CC33A" w:rsidR="00725735" w:rsidRPr="00725735" w:rsidRDefault="00725735" w:rsidP="00EE1562">
      <w:pPr>
        <w:pStyle w:val="ListParagraph"/>
        <w:numPr>
          <w:ilvl w:val="0"/>
          <w:numId w:val="39"/>
        </w:numPr>
        <w:spacing w:after="0" w:line="240" w:lineRule="auto"/>
        <w:rPr>
          <w:rFonts w:ascii="Times New Roman" w:hAnsi="Times New Roman" w:cs="Times New Roman"/>
          <w:b/>
        </w:rPr>
      </w:pPr>
      <w:r w:rsidRPr="00725735">
        <w:rPr>
          <w:rFonts w:ascii="Times New Roman" w:hAnsi="Times New Roman" w:cs="Times New Roman"/>
        </w:rPr>
        <w:t xml:space="preserve">UNCHR confirmed it will refer to its database for distribution purposes. </w:t>
      </w:r>
    </w:p>
    <w:p w14:paraId="428A5638" w14:textId="6C0E90DF" w:rsidR="00725735" w:rsidRPr="00725735" w:rsidRDefault="00725735" w:rsidP="00EE1562">
      <w:pPr>
        <w:pStyle w:val="ListParagraph"/>
        <w:numPr>
          <w:ilvl w:val="0"/>
          <w:numId w:val="39"/>
        </w:numPr>
        <w:spacing w:after="0" w:line="240" w:lineRule="auto"/>
        <w:rPr>
          <w:rFonts w:ascii="Times New Roman" w:hAnsi="Times New Roman" w:cs="Times New Roman"/>
          <w:b/>
        </w:rPr>
      </w:pPr>
      <w:r w:rsidRPr="00725735">
        <w:rPr>
          <w:rFonts w:ascii="Times New Roman" w:hAnsi="Times New Roman" w:cs="Times New Roman"/>
        </w:rPr>
        <w:t xml:space="preserve">Remarked by UNHCR and ADRA that many camp residents are not wearing their masks – need to find creative ways to motiviate them to wear them. </w:t>
      </w:r>
    </w:p>
    <w:p w14:paraId="12843A44" w14:textId="77777777" w:rsidR="00725735" w:rsidRPr="00725735" w:rsidRDefault="0055236B" w:rsidP="00725735">
      <w:pPr>
        <w:pStyle w:val="ListParagraph"/>
        <w:numPr>
          <w:ilvl w:val="0"/>
          <w:numId w:val="42"/>
        </w:numPr>
        <w:spacing w:after="0" w:line="240" w:lineRule="auto"/>
        <w:rPr>
          <w:rFonts w:ascii="Times New Roman" w:hAnsi="Times New Roman" w:cs="Times New Roman"/>
          <w:b/>
          <w:highlight w:val="yellow"/>
        </w:rPr>
      </w:pPr>
      <w:r w:rsidRPr="0055236B">
        <w:rPr>
          <w:rFonts w:ascii="Times New Roman" w:hAnsi="Times New Roman" w:cs="Times New Roman"/>
          <w:bCs/>
          <w:highlight w:val="yellow"/>
        </w:rPr>
        <w:t>ADRA will follow-up again</w:t>
      </w:r>
      <w:r w:rsidR="00534CA6">
        <w:rPr>
          <w:rFonts w:ascii="Times New Roman" w:hAnsi="Times New Roman" w:cs="Times New Roman"/>
          <w:bCs/>
          <w:highlight w:val="yellow"/>
        </w:rPr>
        <w:t xml:space="preserve"> </w:t>
      </w:r>
      <w:r w:rsidR="00725735">
        <w:rPr>
          <w:rFonts w:ascii="Times New Roman" w:hAnsi="Times New Roman" w:cs="Times New Roman"/>
          <w:bCs/>
          <w:highlight w:val="yellow"/>
        </w:rPr>
        <w:t>with SCI to clarify the distribution of 20,000 masks</w:t>
      </w:r>
    </w:p>
    <w:p w14:paraId="143D24AA" w14:textId="7579AA4E" w:rsidR="008A2AEF" w:rsidRPr="00725735" w:rsidRDefault="008A2AEF" w:rsidP="00725735">
      <w:pPr>
        <w:pStyle w:val="ListParagraph"/>
        <w:numPr>
          <w:ilvl w:val="0"/>
          <w:numId w:val="42"/>
        </w:numPr>
        <w:spacing w:after="0" w:line="240" w:lineRule="auto"/>
        <w:rPr>
          <w:rFonts w:ascii="Times New Roman" w:hAnsi="Times New Roman" w:cs="Times New Roman"/>
          <w:b/>
          <w:highlight w:val="yellow"/>
        </w:rPr>
      </w:pPr>
      <w:r w:rsidRPr="00725735">
        <w:rPr>
          <w:rFonts w:ascii="Times New Roman" w:hAnsi="Times New Roman" w:cs="Times New Roman"/>
          <w:bCs/>
          <w:highlight w:val="yellow"/>
        </w:rPr>
        <w:lastRenderedPageBreak/>
        <w:t>ADRA to shar</w:t>
      </w:r>
      <w:r w:rsidR="00725735">
        <w:rPr>
          <w:rFonts w:ascii="Times New Roman" w:hAnsi="Times New Roman" w:cs="Times New Roman"/>
          <w:bCs/>
          <w:highlight w:val="yellow"/>
        </w:rPr>
        <w:t xml:space="preserve">e </w:t>
      </w:r>
      <w:r w:rsidRPr="00725735">
        <w:rPr>
          <w:rFonts w:ascii="Times New Roman" w:hAnsi="Times New Roman" w:cs="Times New Roman"/>
          <w:bCs/>
          <w:highlight w:val="yellow"/>
        </w:rPr>
        <w:t>the messages already transl</w:t>
      </w:r>
      <w:r w:rsidR="005F4713" w:rsidRPr="00725735">
        <w:rPr>
          <w:rFonts w:ascii="Times New Roman" w:hAnsi="Times New Roman" w:cs="Times New Roman"/>
          <w:bCs/>
          <w:highlight w:val="yellow"/>
        </w:rPr>
        <w:t>ated</w:t>
      </w:r>
      <w:r w:rsidR="00725735">
        <w:rPr>
          <w:rFonts w:ascii="Times New Roman" w:hAnsi="Times New Roman" w:cs="Times New Roman"/>
          <w:bCs/>
          <w:highlight w:val="yellow"/>
        </w:rPr>
        <w:t xml:space="preserve"> on how to use/maintain face masks. </w:t>
      </w:r>
    </w:p>
    <w:p w14:paraId="1E2C2479" w14:textId="77777777" w:rsidR="00CD414B" w:rsidRPr="00CD414B" w:rsidRDefault="00CD414B" w:rsidP="00A1708A">
      <w:pPr>
        <w:spacing w:after="0" w:line="240" w:lineRule="auto"/>
        <w:rPr>
          <w:rFonts w:ascii="Times New Roman" w:hAnsi="Times New Roman" w:cs="Times New Roman"/>
          <w:highlight w:val="yellow"/>
        </w:rPr>
      </w:pPr>
    </w:p>
    <w:p w14:paraId="47DBDFFC" w14:textId="164F79A5" w:rsidR="003E7C78" w:rsidRDefault="00A1708A" w:rsidP="00144E39">
      <w:pPr>
        <w:pStyle w:val="ListParagraph"/>
        <w:numPr>
          <w:ilvl w:val="0"/>
          <w:numId w:val="3"/>
        </w:numPr>
        <w:spacing w:after="0" w:line="240" w:lineRule="auto"/>
        <w:rPr>
          <w:rFonts w:ascii="Times New Roman" w:hAnsi="Times New Roman" w:cs="Times New Roman"/>
          <w:b/>
        </w:rPr>
      </w:pPr>
      <w:r w:rsidRPr="0082293E">
        <w:rPr>
          <w:rFonts w:ascii="Times New Roman" w:hAnsi="Times New Roman" w:cs="Times New Roman"/>
          <w:b/>
        </w:rPr>
        <w:t>Food Assistance</w:t>
      </w:r>
      <w:r w:rsidR="003E7C78" w:rsidRPr="0082293E">
        <w:rPr>
          <w:rFonts w:ascii="Times New Roman" w:hAnsi="Times New Roman" w:cs="Times New Roman"/>
          <w:b/>
        </w:rPr>
        <w:t xml:space="preserve"> (TBC)</w:t>
      </w:r>
    </w:p>
    <w:p w14:paraId="01FA7C7F" w14:textId="606AA543" w:rsidR="00E12AC2" w:rsidRDefault="00E12AC2" w:rsidP="00E12AC2">
      <w:pPr>
        <w:pStyle w:val="ListParagraph"/>
        <w:numPr>
          <w:ilvl w:val="0"/>
          <w:numId w:val="41"/>
        </w:numPr>
        <w:spacing w:after="0" w:line="240" w:lineRule="auto"/>
        <w:rPr>
          <w:rFonts w:ascii="Times New Roman" w:hAnsi="Times New Roman" w:cs="Times New Roman"/>
          <w:bCs/>
        </w:rPr>
      </w:pPr>
      <w:r w:rsidRPr="00E12AC2">
        <w:rPr>
          <w:rFonts w:ascii="Times New Roman" w:hAnsi="Times New Roman" w:cs="Times New Roman"/>
          <w:bCs/>
        </w:rPr>
        <w:t xml:space="preserve">Continue to </w:t>
      </w:r>
      <w:r>
        <w:rPr>
          <w:rFonts w:ascii="Times New Roman" w:hAnsi="Times New Roman" w:cs="Times New Roman"/>
          <w:bCs/>
        </w:rPr>
        <w:t xml:space="preserve">distribute hand gel, soap/PPE for </w:t>
      </w:r>
      <w:r w:rsidR="007E574C">
        <w:rPr>
          <w:rFonts w:ascii="Times New Roman" w:hAnsi="Times New Roman" w:cs="Times New Roman"/>
          <w:bCs/>
        </w:rPr>
        <w:t>food vendors</w:t>
      </w:r>
      <w:r w:rsidR="005F24C1">
        <w:rPr>
          <w:rFonts w:ascii="Times New Roman" w:hAnsi="Times New Roman" w:cs="Times New Roman"/>
          <w:bCs/>
        </w:rPr>
        <w:t>.</w:t>
      </w:r>
    </w:p>
    <w:p w14:paraId="7652D27A" w14:textId="26F59547" w:rsidR="005F24C1" w:rsidRDefault="005F24C1" w:rsidP="00E12AC2">
      <w:pPr>
        <w:pStyle w:val="ListParagraph"/>
        <w:numPr>
          <w:ilvl w:val="0"/>
          <w:numId w:val="41"/>
        </w:numPr>
        <w:spacing w:after="0" w:line="240" w:lineRule="auto"/>
        <w:rPr>
          <w:rFonts w:ascii="Times New Roman" w:hAnsi="Times New Roman" w:cs="Times New Roman"/>
          <w:bCs/>
        </w:rPr>
      </w:pPr>
      <w:r>
        <w:rPr>
          <w:rFonts w:ascii="Times New Roman" w:hAnsi="Times New Roman" w:cs="Times New Roman"/>
          <w:bCs/>
        </w:rPr>
        <w:t xml:space="preserve">COVID-19 prevention video already shared. </w:t>
      </w:r>
    </w:p>
    <w:p w14:paraId="366C9544" w14:textId="018217C4" w:rsidR="005F24C1" w:rsidRDefault="005F24C1" w:rsidP="00E12AC2">
      <w:pPr>
        <w:pStyle w:val="ListParagraph"/>
        <w:numPr>
          <w:ilvl w:val="0"/>
          <w:numId w:val="41"/>
        </w:numPr>
        <w:spacing w:after="0" w:line="240" w:lineRule="auto"/>
        <w:rPr>
          <w:rFonts w:ascii="Times New Roman" w:hAnsi="Times New Roman" w:cs="Times New Roman"/>
          <w:bCs/>
        </w:rPr>
      </w:pPr>
      <w:r>
        <w:rPr>
          <w:rFonts w:ascii="Times New Roman" w:hAnsi="Times New Roman" w:cs="Times New Roman"/>
          <w:bCs/>
        </w:rPr>
        <w:t xml:space="preserve">COVID-19 prevention song produced in Karen, needs to be translated into Karenni/Burmese soon. Will be shared through Camp Committees. </w:t>
      </w:r>
    </w:p>
    <w:p w14:paraId="76D65BB1" w14:textId="7174BF26" w:rsidR="00487049" w:rsidRDefault="00487049" w:rsidP="00E12AC2">
      <w:pPr>
        <w:pStyle w:val="ListParagraph"/>
        <w:numPr>
          <w:ilvl w:val="0"/>
          <w:numId w:val="41"/>
        </w:numPr>
        <w:spacing w:after="0" w:line="240" w:lineRule="auto"/>
        <w:rPr>
          <w:rFonts w:ascii="Times New Roman" w:hAnsi="Times New Roman" w:cs="Times New Roman"/>
          <w:bCs/>
        </w:rPr>
      </w:pPr>
      <w:r>
        <w:rPr>
          <w:rFonts w:ascii="Times New Roman" w:hAnsi="Times New Roman" w:cs="Times New Roman"/>
          <w:bCs/>
        </w:rPr>
        <w:t xml:space="preserve">Drawing competition on COVID-19 prevention messages, finished in Mae La. 34 entries, selected winners and gave prizes. </w:t>
      </w:r>
      <w:r w:rsidR="00C553F2">
        <w:rPr>
          <w:rFonts w:ascii="Times New Roman" w:hAnsi="Times New Roman" w:cs="Times New Roman"/>
          <w:bCs/>
        </w:rPr>
        <w:t>Continuing in other camps.</w:t>
      </w:r>
    </w:p>
    <w:p w14:paraId="26D60799" w14:textId="2475CEB0" w:rsidR="00C553F2" w:rsidRDefault="00C553F2" w:rsidP="00E12AC2">
      <w:pPr>
        <w:pStyle w:val="ListParagraph"/>
        <w:numPr>
          <w:ilvl w:val="0"/>
          <w:numId w:val="41"/>
        </w:numPr>
        <w:spacing w:after="0" w:line="240" w:lineRule="auto"/>
        <w:rPr>
          <w:rFonts w:ascii="Times New Roman" w:hAnsi="Times New Roman" w:cs="Times New Roman"/>
          <w:bCs/>
        </w:rPr>
      </w:pPr>
      <w:r>
        <w:rPr>
          <w:rFonts w:ascii="Times New Roman" w:hAnsi="Times New Roman" w:cs="Times New Roman"/>
          <w:bCs/>
        </w:rPr>
        <w:t>Contingency delivery completed in MLA – rice, tinned fish and cooking oil, next week expect to fini</w:t>
      </w:r>
      <w:r w:rsidR="00725735">
        <w:rPr>
          <w:rFonts w:ascii="Times New Roman" w:hAnsi="Times New Roman" w:cs="Times New Roman"/>
          <w:bCs/>
        </w:rPr>
        <w:t>sh in Umpium.</w:t>
      </w:r>
    </w:p>
    <w:p w14:paraId="62B7348E" w14:textId="1BBF0373" w:rsidR="00163DFC" w:rsidRPr="00E12AC2" w:rsidRDefault="00753886" w:rsidP="00F9547C">
      <w:pPr>
        <w:pStyle w:val="ListParagraph"/>
        <w:numPr>
          <w:ilvl w:val="1"/>
          <w:numId w:val="41"/>
        </w:numPr>
        <w:spacing w:after="0" w:line="240" w:lineRule="auto"/>
        <w:rPr>
          <w:rFonts w:ascii="Times New Roman" w:hAnsi="Times New Roman" w:cs="Times New Roman"/>
          <w:bCs/>
        </w:rPr>
      </w:pPr>
      <w:r w:rsidRPr="00753886">
        <w:rPr>
          <w:rFonts w:ascii="Times New Roman" w:hAnsi="Times New Roman" w:cs="Times New Roman"/>
          <w:bCs/>
          <w:highlight w:val="yellow"/>
        </w:rPr>
        <w:t xml:space="preserve">Will try to get information next week </w:t>
      </w:r>
      <w:r w:rsidR="00D20A08" w:rsidRPr="00753886">
        <w:rPr>
          <w:rFonts w:ascii="Times New Roman" w:hAnsi="Times New Roman" w:cs="Times New Roman"/>
          <w:bCs/>
          <w:highlight w:val="yellow"/>
        </w:rPr>
        <w:t>whether the top rate</w:t>
      </w:r>
      <w:r w:rsidR="00725735" w:rsidRPr="00753886">
        <w:rPr>
          <w:rFonts w:ascii="Times New Roman" w:hAnsi="Times New Roman" w:cs="Times New Roman"/>
          <w:bCs/>
          <w:highlight w:val="yellow"/>
        </w:rPr>
        <w:t xml:space="preserve"> of the “most vulnerable”</w:t>
      </w:r>
      <w:r w:rsidR="00D20A08" w:rsidRPr="00753886">
        <w:rPr>
          <w:rFonts w:ascii="Times New Roman" w:hAnsi="Times New Roman" w:cs="Times New Roman"/>
          <w:bCs/>
          <w:highlight w:val="yellow"/>
        </w:rPr>
        <w:t xml:space="preserve"> will be maintained or not</w:t>
      </w:r>
      <w:r w:rsidR="00725735" w:rsidRPr="00753886">
        <w:rPr>
          <w:rFonts w:ascii="Times New Roman" w:hAnsi="Times New Roman" w:cs="Times New Roman"/>
          <w:bCs/>
          <w:highlight w:val="yellow"/>
        </w:rPr>
        <w:t xml:space="preserve"> for all camps beyond the end of June</w:t>
      </w:r>
      <w:r w:rsidR="00725735">
        <w:rPr>
          <w:rFonts w:ascii="Times New Roman" w:hAnsi="Times New Roman" w:cs="Times New Roman"/>
          <w:bCs/>
        </w:rPr>
        <w:t xml:space="preserve">. </w:t>
      </w:r>
    </w:p>
    <w:p w14:paraId="16F13B8B" w14:textId="77777777" w:rsidR="00684839" w:rsidRDefault="00684839" w:rsidP="00A1708A">
      <w:pPr>
        <w:spacing w:after="0" w:line="240" w:lineRule="auto"/>
        <w:rPr>
          <w:rFonts w:ascii="Times New Roman" w:hAnsi="Times New Roman" w:cs="Times New Roman"/>
        </w:rPr>
      </w:pPr>
    </w:p>
    <w:p w14:paraId="5E07EE51" w14:textId="6D4FBAB4" w:rsidR="00A12490" w:rsidRPr="00684839" w:rsidRDefault="00684839" w:rsidP="00A43E1A">
      <w:pPr>
        <w:spacing w:after="0" w:line="240" w:lineRule="auto"/>
        <w:ind w:firstLine="360"/>
        <w:rPr>
          <w:rFonts w:ascii="Times New Roman" w:hAnsi="Times New Roman" w:cs="Times New Roman"/>
          <w:b/>
        </w:rPr>
      </w:pPr>
      <w:r w:rsidRPr="00684839">
        <w:rPr>
          <w:rFonts w:ascii="Times New Roman" w:hAnsi="Times New Roman" w:cs="Times New Roman"/>
          <w:b/>
        </w:rPr>
        <w:t xml:space="preserve">8. </w:t>
      </w:r>
      <w:r w:rsidR="00A43E1A">
        <w:rPr>
          <w:rFonts w:ascii="Times New Roman" w:hAnsi="Times New Roman" w:cs="Times New Roman"/>
          <w:b/>
        </w:rPr>
        <w:tab/>
      </w:r>
      <w:r w:rsidR="00602CC4" w:rsidRPr="00684839">
        <w:rPr>
          <w:rFonts w:ascii="Times New Roman" w:hAnsi="Times New Roman" w:cs="Times New Roman"/>
          <w:b/>
        </w:rPr>
        <w:t>Protection &amp; Advo</w:t>
      </w:r>
      <w:r w:rsidR="001C5EB1" w:rsidRPr="00684839">
        <w:rPr>
          <w:rFonts w:ascii="Times New Roman" w:hAnsi="Times New Roman" w:cs="Times New Roman"/>
          <w:b/>
        </w:rPr>
        <w:t>c</w:t>
      </w:r>
      <w:r w:rsidR="00602CC4" w:rsidRPr="00684839">
        <w:rPr>
          <w:rFonts w:ascii="Times New Roman" w:hAnsi="Times New Roman" w:cs="Times New Roman"/>
          <w:b/>
        </w:rPr>
        <w:t xml:space="preserve">acy </w:t>
      </w:r>
      <w:r w:rsidR="007E4651" w:rsidRPr="00684839">
        <w:rPr>
          <w:rFonts w:ascii="Times New Roman" w:hAnsi="Times New Roman" w:cs="Times New Roman"/>
          <w:b/>
        </w:rPr>
        <w:t>(UNHCR)</w:t>
      </w:r>
    </w:p>
    <w:p w14:paraId="114EE6A4" w14:textId="1C086034" w:rsidR="006174BB" w:rsidRDefault="00961241" w:rsidP="006174BB">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Protection Dashboard is finalized. Next step is to collaborate to monitor how vulnerabilities are changing – this is done through the Joint Protection monitoring framework by the PWG</w:t>
      </w:r>
      <w:r w:rsidR="00725735">
        <w:rPr>
          <w:rFonts w:ascii="Times New Roman" w:hAnsi="Times New Roman" w:cs="Times New Roman"/>
        </w:rPr>
        <w:t xml:space="preserve"> and requires further discussion on monitoring changes in the situation for the most vulnerable and identifying new vulnerabilities.</w:t>
      </w:r>
      <w:r>
        <w:rPr>
          <w:rFonts w:ascii="Times New Roman" w:hAnsi="Times New Roman" w:cs="Times New Roman"/>
        </w:rPr>
        <w:t xml:space="preserve"> </w:t>
      </w:r>
    </w:p>
    <w:p w14:paraId="427EC0A8" w14:textId="69A894C4" w:rsidR="006174BB" w:rsidRPr="006174BB" w:rsidRDefault="006174BB" w:rsidP="006174BB">
      <w:pPr>
        <w:pStyle w:val="ListParagraph"/>
        <w:numPr>
          <w:ilvl w:val="0"/>
          <w:numId w:val="4"/>
        </w:numPr>
        <w:spacing w:after="0" w:line="240" w:lineRule="auto"/>
        <w:rPr>
          <w:rFonts w:ascii="Times New Roman" w:hAnsi="Times New Roman" w:cs="Times New Roman"/>
        </w:rPr>
      </w:pPr>
      <w:r w:rsidRPr="006174BB">
        <w:rPr>
          <w:rFonts w:ascii="Times New Roman" w:hAnsi="Times New Roman" w:cs="Times New Roman"/>
        </w:rPr>
        <w:t>Protection monitoring</w:t>
      </w:r>
      <w:r>
        <w:rPr>
          <w:rFonts w:ascii="Times New Roman" w:hAnsi="Times New Roman" w:cs="Times New Roman"/>
        </w:rPr>
        <w:t xml:space="preserve"> </w:t>
      </w:r>
      <w:r w:rsidR="00725735">
        <w:rPr>
          <w:rFonts w:ascii="Times New Roman" w:hAnsi="Times New Roman" w:cs="Times New Roman"/>
        </w:rPr>
        <w:t>conducted by UNHCR findings indicate that the</w:t>
      </w:r>
      <w:r>
        <w:rPr>
          <w:rFonts w:ascii="Times New Roman" w:hAnsi="Times New Roman" w:cs="Times New Roman"/>
        </w:rPr>
        <w:t xml:space="preserve"> key issue </w:t>
      </w:r>
      <w:r w:rsidR="00725735">
        <w:rPr>
          <w:rFonts w:ascii="Times New Roman" w:hAnsi="Times New Roman" w:cs="Times New Roman"/>
        </w:rPr>
        <w:t xml:space="preserve">continues to be </w:t>
      </w:r>
      <w:r>
        <w:rPr>
          <w:rFonts w:ascii="Times New Roman" w:hAnsi="Times New Roman" w:cs="Times New Roman"/>
        </w:rPr>
        <w:t xml:space="preserve"> freedom of movement</w:t>
      </w:r>
      <w:r w:rsidR="00725735">
        <w:rPr>
          <w:rFonts w:ascii="Times New Roman" w:hAnsi="Times New Roman" w:cs="Times New Roman"/>
        </w:rPr>
        <w:t xml:space="preserve"> followed be</w:t>
      </w:r>
      <w:r>
        <w:rPr>
          <w:rFonts w:ascii="Times New Roman" w:hAnsi="Times New Roman" w:cs="Times New Roman"/>
        </w:rPr>
        <w:t xml:space="preserve"> food, awareness on COVID-19, safety and security, quarantine, health, assistance. </w:t>
      </w:r>
    </w:p>
    <w:p w14:paraId="50CC239B" w14:textId="06AA8684" w:rsidR="006174BB" w:rsidRDefault="006174BB" w:rsidP="00961241">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Deportation of 3 POCs on </w:t>
      </w:r>
      <w:r w:rsidR="008E207F">
        <w:rPr>
          <w:rFonts w:ascii="Times New Roman" w:hAnsi="Times New Roman" w:cs="Times New Roman"/>
        </w:rPr>
        <w:t>27 May (2 x MLA and 1x UMP), now in quarantine in Myawaddy</w:t>
      </w:r>
      <w:r w:rsidR="00725735">
        <w:rPr>
          <w:rFonts w:ascii="Times New Roman" w:hAnsi="Times New Roman" w:cs="Times New Roman"/>
        </w:rPr>
        <w:t xml:space="preserve">, UNHCR continues to follow-up with the families. </w:t>
      </w:r>
    </w:p>
    <w:p w14:paraId="28D99A58" w14:textId="30C78C0E" w:rsidR="00961241" w:rsidRDefault="00961241" w:rsidP="00961241">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Feedback from PWG:</w:t>
      </w:r>
    </w:p>
    <w:p w14:paraId="1E8F9A90" w14:textId="77777777" w:rsidR="008E207F" w:rsidRDefault="00961241" w:rsidP="008E207F">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 xml:space="preserve">HI shared their RNA for PWDs </w:t>
      </w:r>
    </w:p>
    <w:p w14:paraId="2852E0C1" w14:textId="7FA118E8" w:rsidR="008E207F" w:rsidRDefault="00961241" w:rsidP="008E207F">
      <w:pPr>
        <w:pStyle w:val="ListParagraph"/>
        <w:numPr>
          <w:ilvl w:val="2"/>
          <w:numId w:val="4"/>
        </w:numPr>
        <w:spacing w:after="0" w:line="240" w:lineRule="auto"/>
        <w:rPr>
          <w:rFonts w:ascii="Times New Roman" w:hAnsi="Times New Roman" w:cs="Times New Roman"/>
        </w:rPr>
      </w:pPr>
      <w:r>
        <w:rPr>
          <w:rFonts w:ascii="Times New Roman" w:hAnsi="Times New Roman" w:cs="Times New Roman"/>
        </w:rPr>
        <w:t xml:space="preserve"> </w:t>
      </w:r>
      <w:r w:rsidR="00725735">
        <w:rPr>
          <w:rFonts w:ascii="Times New Roman" w:hAnsi="Times New Roman" w:cs="Times New Roman"/>
        </w:rPr>
        <w:t>T</w:t>
      </w:r>
      <w:r>
        <w:rPr>
          <w:rFonts w:ascii="Times New Roman" w:hAnsi="Times New Roman" w:cs="Times New Roman"/>
        </w:rPr>
        <w:t xml:space="preserve">hey covered 19 persons in MLA, UMP, NPO. Additional needs identified included disinfectant for prostheses, wheelchairs, sanitary pads and adult diapers </w:t>
      </w:r>
      <w:r w:rsidR="00725735">
        <w:rPr>
          <w:rFonts w:ascii="Times New Roman" w:hAnsi="Times New Roman" w:cs="Times New Roman"/>
        </w:rPr>
        <w:t>(</w:t>
      </w:r>
      <w:r>
        <w:rPr>
          <w:rFonts w:ascii="Times New Roman" w:hAnsi="Times New Roman" w:cs="Times New Roman"/>
        </w:rPr>
        <w:t>some had been trained by KWO on how to make their own sanitary pads), challenged with assistance to go to hospitals</w:t>
      </w:r>
      <w:r w:rsidR="00024200">
        <w:rPr>
          <w:rFonts w:ascii="Times New Roman" w:hAnsi="Times New Roman" w:cs="Times New Roman"/>
        </w:rPr>
        <w:t xml:space="preserve"> of the HI centers for support due to the lockdown and for those who have family members/cargivers stuck outside the camps. 100% of nterviewees reported having lost income and livelihood opportunities (either individually or their families) due to the lockdown. Coping mechanisms include: reducing the size and/or number of meals per day, buy cheap and less-preferred food, borrow food or m</w:t>
      </w:r>
      <w:r w:rsidR="006174BB">
        <w:rPr>
          <w:rFonts w:ascii="Times New Roman" w:hAnsi="Times New Roman" w:cs="Times New Roman"/>
        </w:rPr>
        <w:t>oney from shops or other people. Highlighted needs for psycho-social support – 79% of their respondents said that in the past 7 days they felt</w:t>
      </w:r>
      <w:r w:rsidR="00725735">
        <w:rPr>
          <w:rFonts w:ascii="Times New Roman" w:hAnsi="Times New Roman" w:cs="Times New Roman"/>
        </w:rPr>
        <w:t xml:space="preserve"> </w:t>
      </w:r>
      <w:r w:rsidR="006174BB">
        <w:rPr>
          <w:rFonts w:ascii="Times New Roman" w:hAnsi="Times New Roman" w:cs="Times New Roman"/>
        </w:rPr>
        <w:t>worried/hopefless/nervousness/anxiety/</w:t>
      </w:r>
      <w:r w:rsidR="00725735">
        <w:rPr>
          <w:rFonts w:ascii="Times New Roman" w:hAnsi="Times New Roman" w:cs="Times New Roman"/>
        </w:rPr>
        <w:t xml:space="preserve"> </w:t>
      </w:r>
      <w:r w:rsidR="006174BB">
        <w:rPr>
          <w:rFonts w:ascii="Times New Roman" w:hAnsi="Times New Roman" w:cs="Times New Roman"/>
        </w:rPr>
        <w:t xml:space="preserve">sleeping difficulties. Specific concerns include how long the camp will stay in lock down, how long foodprices will remain high, less therapy sessions and less social interaction. All said that they do not have access or do not know how to access psychological support/counseling. </w:t>
      </w:r>
    </w:p>
    <w:p w14:paraId="2FD77EC1" w14:textId="24DC0906" w:rsidR="006174BB" w:rsidRPr="00725735" w:rsidRDefault="006174BB" w:rsidP="008E207F">
      <w:pPr>
        <w:pStyle w:val="ListParagraph"/>
        <w:numPr>
          <w:ilvl w:val="1"/>
          <w:numId w:val="4"/>
        </w:numPr>
        <w:spacing w:after="0" w:line="240" w:lineRule="auto"/>
        <w:rPr>
          <w:rFonts w:ascii="Times New Roman" w:hAnsi="Times New Roman" w:cs="Times New Roman"/>
        </w:rPr>
      </w:pPr>
      <w:r w:rsidRPr="00725735">
        <w:rPr>
          <w:rFonts w:ascii="Times New Roman" w:hAnsi="Times New Roman" w:cs="Times New Roman"/>
        </w:rPr>
        <w:t xml:space="preserve">Detention monitoring findings </w:t>
      </w:r>
    </w:p>
    <w:p w14:paraId="79268CA0" w14:textId="77777777" w:rsidR="006174BB" w:rsidRPr="00725735" w:rsidRDefault="006174BB" w:rsidP="008E207F">
      <w:pPr>
        <w:pStyle w:val="ListParagraph"/>
        <w:numPr>
          <w:ilvl w:val="2"/>
          <w:numId w:val="4"/>
        </w:numPr>
        <w:spacing w:after="0" w:line="240" w:lineRule="auto"/>
        <w:jc w:val="both"/>
        <w:rPr>
          <w:rFonts w:ascii="Times New Roman" w:hAnsi="Times New Roman" w:cs="Times New Roman"/>
        </w:rPr>
      </w:pPr>
      <w:r w:rsidRPr="00725735">
        <w:rPr>
          <w:rFonts w:ascii="Times New Roman" w:hAnsi="Times New Roman" w:cs="Times New Roman"/>
        </w:rPr>
        <w:t xml:space="preserve">Top reasons for detention during April include: breaking the curfew time, drug abuse and selling alcohol overall for the Tak camps. </w:t>
      </w:r>
    </w:p>
    <w:p w14:paraId="56EDC026" w14:textId="77777777" w:rsidR="006174BB" w:rsidRPr="00725735" w:rsidRDefault="006174BB" w:rsidP="008E207F">
      <w:pPr>
        <w:pStyle w:val="ListParagraph"/>
        <w:numPr>
          <w:ilvl w:val="2"/>
          <w:numId w:val="4"/>
        </w:numPr>
        <w:spacing w:after="0" w:line="240" w:lineRule="auto"/>
        <w:jc w:val="both"/>
        <w:rPr>
          <w:rFonts w:ascii="Times New Roman" w:hAnsi="Times New Roman" w:cs="Times New Roman"/>
        </w:rPr>
      </w:pPr>
      <w:r w:rsidRPr="00725735">
        <w:rPr>
          <w:rFonts w:ascii="Times New Roman" w:hAnsi="Times New Roman" w:cs="Times New Roman"/>
        </w:rPr>
        <w:t xml:space="preserve">Detention for illegal exit and entrance from the camps was also notably increased as very rarely enforced pre-COVID. </w:t>
      </w:r>
    </w:p>
    <w:p w14:paraId="79F14C8A" w14:textId="77777777" w:rsidR="006174BB" w:rsidRPr="00725735" w:rsidRDefault="006174BB" w:rsidP="008E207F">
      <w:pPr>
        <w:pStyle w:val="ListParagraph"/>
        <w:numPr>
          <w:ilvl w:val="2"/>
          <w:numId w:val="4"/>
        </w:numPr>
        <w:spacing w:after="0" w:line="240" w:lineRule="auto"/>
        <w:jc w:val="both"/>
        <w:rPr>
          <w:rFonts w:ascii="Times New Roman" w:hAnsi="Times New Roman" w:cs="Times New Roman"/>
        </w:rPr>
      </w:pPr>
      <w:r w:rsidRPr="00725735">
        <w:rPr>
          <w:rFonts w:ascii="Times New Roman" w:hAnsi="Times New Roman" w:cs="Times New Roman"/>
        </w:rPr>
        <w:t xml:space="preserve">Alcohol selling offenses have notably increased (yet drunk and disorderly offenses have decreased), whilst drug abuse cases have decreased perceivably due to the limitations on drugs entering the camps due to lock down. </w:t>
      </w:r>
    </w:p>
    <w:p w14:paraId="39124910" w14:textId="77777777" w:rsidR="006174BB" w:rsidRPr="00725735" w:rsidRDefault="006174BB" w:rsidP="008E207F">
      <w:pPr>
        <w:pStyle w:val="ListParagraph"/>
        <w:numPr>
          <w:ilvl w:val="2"/>
          <w:numId w:val="4"/>
        </w:numPr>
        <w:spacing w:after="0" w:line="240" w:lineRule="auto"/>
        <w:jc w:val="both"/>
        <w:rPr>
          <w:rFonts w:ascii="Times New Roman" w:hAnsi="Times New Roman" w:cs="Times New Roman"/>
        </w:rPr>
      </w:pPr>
      <w:r w:rsidRPr="00725735">
        <w:rPr>
          <w:rFonts w:ascii="Times New Roman" w:hAnsi="Times New Roman" w:cs="Times New Roman"/>
        </w:rPr>
        <w:t xml:space="preserve">Detention for offenses related to domestic violence have marginally decreased in Mae La and Umpium and increased in Nupo (2%). </w:t>
      </w:r>
    </w:p>
    <w:p w14:paraId="639133D5" w14:textId="79D03C7A" w:rsidR="00961241" w:rsidRPr="0092082B" w:rsidRDefault="006174BB" w:rsidP="0092082B">
      <w:pPr>
        <w:pStyle w:val="ListParagraph"/>
        <w:numPr>
          <w:ilvl w:val="2"/>
          <w:numId w:val="4"/>
        </w:numPr>
        <w:spacing w:after="0" w:line="240" w:lineRule="auto"/>
        <w:jc w:val="both"/>
        <w:rPr>
          <w:rFonts w:ascii="Times New Roman" w:hAnsi="Times New Roman" w:cs="Times New Roman"/>
        </w:rPr>
      </w:pPr>
      <w:r w:rsidRPr="00725735">
        <w:rPr>
          <w:rFonts w:ascii="Times New Roman" w:hAnsi="Times New Roman" w:cs="Times New Roman"/>
        </w:rPr>
        <w:t xml:space="preserve">The highest percentage of reasons for detention in children and youth group is drug abuse at 28% which increased from 18% in Q1. The most affected camp is Mae La. </w:t>
      </w:r>
    </w:p>
    <w:p w14:paraId="0C363268" w14:textId="77777777" w:rsidR="00961241" w:rsidRDefault="00961241" w:rsidP="00CD414B">
      <w:pPr>
        <w:spacing w:after="0" w:line="240" w:lineRule="auto"/>
        <w:ind w:left="360"/>
        <w:rPr>
          <w:rFonts w:ascii="Times New Roman" w:hAnsi="Times New Roman" w:cs="Times New Roman"/>
        </w:rPr>
      </w:pPr>
    </w:p>
    <w:p w14:paraId="33FAF599" w14:textId="77777777" w:rsidR="0088289E" w:rsidRPr="00CD414B" w:rsidRDefault="0088289E" w:rsidP="005F2C58">
      <w:pPr>
        <w:spacing w:after="0" w:line="240" w:lineRule="auto"/>
        <w:rPr>
          <w:rFonts w:ascii="Times New Roman" w:hAnsi="Times New Roman" w:cs="Times New Roman"/>
          <w:szCs w:val="20"/>
        </w:rPr>
      </w:pPr>
    </w:p>
    <w:p w14:paraId="2C22C943" w14:textId="2EEC9458" w:rsidR="008F431B" w:rsidRPr="00CD414B" w:rsidRDefault="005F2C58" w:rsidP="005F2C58">
      <w:pPr>
        <w:spacing w:after="0" w:line="240" w:lineRule="auto"/>
        <w:rPr>
          <w:rFonts w:ascii="Times New Roman" w:hAnsi="Times New Roman" w:cs="Times New Roman"/>
          <w:b/>
          <w:szCs w:val="20"/>
        </w:rPr>
      </w:pPr>
      <w:r w:rsidRPr="00CD414B">
        <w:rPr>
          <w:rFonts w:ascii="Times New Roman" w:hAnsi="Times New Roman" w:cs="Times New Roman"/>
          <w:b/>
          <w:szCs w:val="20"/>
        </w:rPr>
        <w:t xml:space="preserve">Next meeting: </w:t>
      </w:r>
      <w:r w:rsidR="00136942" w:rsidRPr="00CD414B">
        <w:rPr>
          <w:rFonts w:ascii="Times New Roman" w:hAnsi="Times New Roman" w:cs="Times New Roman"/>
          <w:b/>
          <w:szCs w:val="20"/>
        </w:rPr>
        <w:t xml:space="preserve">Monday </w:t>
      </w:r>
      <w:r w:rsidR="0092082B">
        <w:rPr>
          <w:rFonts w:ascii="Times New Roman" w:hAnsi="Times New Roman" w:cs="Times New Roman"/>
          <w:b/>
          <w:szCs w:val="20"/>
        </w:rPr>
        <w:t xml:space="preserve">8 June @ 10am. </w:t>
      </w:r>
    </w:p>
    <w:sectPr w:rsidR="008F431B" w:rsidRPr="00CD414B" w:rsidSect="00560D96">
      <w:pgSz w:w="12240" w:h="15840"/>
      <w:pgMar w:top="144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altName w:val="Arial"/>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152E"/>
    <w:multiLevelType w:val="hybridMultilevel"/>
    <w:tmpl w:val="9746D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A5B84"/>
    <w:multiLevelType w:val="hybridMultilevel"/>
    <w:tmpl w:val="5DA62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2095D"/>
    <w:multiLevelType w:val="multilevel"/>
    <w:tmpl w:val="C4D6B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8C615A"/>
    <w:multiLevelType w:val="hybridMultilevel"/>
    <w:tmpl w:val="1C487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492A06"/>
    <w:multiLevelType w:val="hybridMultilevel"/>
    <w:tmpl w:val="A366034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65C33"/>
    <w:multiLevelType w:val="multilevel"/>
    <w:tmpl w:val="B69E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661F7C"/>
    <w:multiLevelType w:val="hybridMultilevel"/>
    <w:tmpl w:val="2E06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C2E72"/>
    <w:multiLevelType w:val="hybridMultilevel"/>
    <w:tmpl w:val="31D08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07D59"/>
    <w:multiLevelType w:val="hybridMultilevel"/>
    <w:tmpl w:val="3D4C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4520B6"/>
    <w:multiLevelType w:val="hybridMultilevel"/>
    <w:tmpl w:val="4A8648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90745D"/>
    <w:multiLevelType w:val="hybridMultilevel"/>
    <w:tmpl w:val="C2D038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081CD7"/>
    <w:multiLevelType w:val="hybridMultilevel"/>
    <w:tmpl w:val="5922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5062C5"/>
    <w:multiLevelType w:val="hybridMultilevel"/>
    <w:tmpl w:val="D552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25E2B"/>
    <w:multiLevelType w:val="multilevel"/>
    <w:tmpl w:val="0409001D"/>
    <w:numStyleLink w:val="List-Bullets"/>
  </w:abstractNum>
  <w:abstractNum w:abstractNumId="14" w15:restartNumberingAfterBreak="0">
    <w:nsid w:val="2BAA50C4"/>
    <w:multiLevelType w:val="hybridMultilevel"/>
    <w:tmpl w:val="C16CD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841EA"/>
    <w:multiLevelType w:val="hybridMultilevel"/>
    <w:tmpl w:val="E384D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CE0098"/>
    <w:multiLevelType w:val="hybridMultilevel"/>
    <w:tmpl w:val="DE32A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AD6255"/>
    <w:multiLevelType w:val="hybridMultilevel"/>
    <w:tmpl w:val="CBB6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172656"/>
    <w:multiLevelType w:val="hybridMultilevel"/>
    <w:tmpl w:val="FEE66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1F75FB"/>
    <w:multiLevelType w:val="hybridMultilevel"/>
    <w:tmpl w:val="ECE80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7D5C63"/>
    <w:multiLevelType w:val="hybridMultilevel"/>
    <w:tmpl w:val="3402829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4A54106"/>
    <w:multiLevelType w:val="hybridMultilevel"/>
    <w:tmpl w:val="7152B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9BD1C24"/>
    <w:multiLevelType w:val="hybridMultilevel"/>
    <w:tmpl w:val="897021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EE4433A"/>
    <w:multiLevelType w:val="hybridMultilevel"/>
    <w:tmpl w:val="85581F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B6D28F8"/>
    <w:multiLevelType w:val="hybridMultilevel"/>
    <w:tmpl w:val="EB9AF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72793F"/>
    <w:multiLevelType w:val="hybridMultilevel"/>
    <w:tmpl w:val="5AEA5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D3623C1"/>
    <w:multiLevelType w:val="hybridMultilevel"/>
    <w:tmpl w:val="A9023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0155EF7"/>
    <w:multiLevelType w:val="hybridMultilevel"/>
    <w:tmpl w:val="5F385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531A54"/>
    <w:multiLevelType w:val="hybridMultilevel"/>
    <w:tmpl w:val="8CF88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A45598"/>
    <w:multiLevelType w:val="hybridMultilevel"/>
    <w:tmpl w:val="E894FB5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D66538"/>
    <w:multiLevelType w:val="multilevel"/>
    <w:tmpl w:val="A268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5F52356"/>
    <w:multiLevelType w:val="hybridMultilevel"/>
    <w:tmpl w:val="20781AD4"/>
    <w:lvl w:ilvl="0" w:tplc="004471C6">
      <w:start w:val="2014"/>
      <w:numFmt w:val="bullet"/>
      <w:lvlText w:val="-"/>
      <w:lvlJc w:val="left"/>
      <w:pPr>
        <w:ind w:left="720" w:hanging="360"/>
      </w:pPr>
      <w:rPr>
        <w:rFonts w:ascii="Cambria" w:eastAsiaTheme="minorEastAsia"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925FE0"/>
    <w:multiLevelType w:val="hybridMultilevel"/>
    <w:tmpl w:val="4386B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DE03F9"/>
    <w:multiLevelType w:val="hybridMultilevel"/>
    <w:tmpl w:val="030096C4"/>
    <w:lvl w:ilvl="0" w:tplc="E4BCB152">
      <w:start w:val="4"/>
      <w:numFmt w:val="bullet"/>
      <w:lvlText w:val="-"/>
      <w:lvlJc w:val="left"/>
      <w:pPr>
        <w:ind w:left="1800" w:hanging="360"/>
      </w:pPr>
      <w:rPr>
        <w:rFonts w:ascii="Times New Roman" w:eastAsiaTheme="minorEastAsia"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AFC264A"/>
    <w:multiLevelType w:val="hybridMultilevel"/>
    <w:tmpl w:val="4D786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1638F8"/>
    <w:multiLevelType w:val="hybridMultilevel"/>
    <w:tmpl w:val="769E2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31A012C"/>
    <w:multiLevelType w:val="hybridMultilevel"/>
    <w:tmpl w:val="00E6CCF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DD3CDA"/>
    <w:multiLevelType w:val="multilevel"/>
    <w:tmpl w:val="6B6E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6E73BE3"/>
    <w:multiLevelType w:val="multilevel"/>
    <w:tmpl w:val="4202A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AB309B5"/>
    <w:multiLevelType w:val="multilevel"/>
    <w:tmpl w:val="0409001D"/>
    <w:styleLink w:val="List-Bullets"/>
    <w:lvl w:ilvl="0">
      <w:start w:val="1"/>
      <w:numFmt w:val="bullet"/>
      <w:pStyle w:val="ListParagraph"/>
      <w:lvlText w:val="•"/>
      <w:lvlJc w:val="left"/>
      <w:pPr>
        <w:ind w:left="360" w:hanging="360"/>
      </w:pPr>
      <w:rPr>
        <w:rFonts w:asciiTheme="minorHAnsi" w:hAnsiTheme="minorHAnsi" w:cs="Times New Roman" w:hint="default"/>
        <w:color w:val="007AC2"/>
        <w:sz w:val="20"/>
      </w:rPr>
    </w:lvl>
    <w:lvl w:ilvl="1">
      <w:start w:val="1"/>
      <w:numFmt w:val="bullet"/>
      <w:lvlText w:val="•"/>
      <w:lvlJc w:val="left"/>
      <w:pPr>
        <w:ind w:left="720" w:hanging="360"/>
      </w:pPr>
      <w:rPr>
        <w:rFonts w:ascii="Arial" w:hAnsi="Arial" w:cs="Times New Roman" w:hint="default"/>
        <w:color w:val="007AC2"/>
        <w:sz w:val="20"/>
      </w:rPr>
    </w:lvl>
    <w:lvl w:ilvl="2">
      <w:start w:val="1"/>
      <w:numFmt w:val="bullet"/>
      <w:lvlText w:val="•"/>
      <w:lvlJc w:val="left"/>
      <w:pPr>
        <w:ind w:left="1080" w:hanging="360"/>
      </w:pPr>
      <w:rPr>
        <w:rFonts w:ascii="Arial" w:hAnsi="Arial" w:hint="default"/>
        <w:color w:val="007AC2"/>
      </w:rPr>
    </w:lvl>
    <w:lvl w:ilvl="3">
      <w:start w:val="1"/>
      <w:numFmt w:val="bullet"/>
      <w:lvlText w:val="•"/>
      <w:lvlJc w:val="left"/>
      <w:pPr>
        <w:ind w:left="1440" w:hanging="360"/>
      </w:pPr>
      <w:rPr>
        <w:rFonts w:ascii="Arial" w:hAnsi="Arial" w:hint="default"/>
        <w:color w:val="007AC2"/>
      </w:rPr>
    </w:lvl>
    <w:lvl w:ilvl="4">
      <w:start w:val="1"/>
      <w:numFmt w:val="bullet"/>
      <w:lvlText w:val="•"/>
      <w:lvlJc w:val="left"/>
      <w:pPr>
        <w:ind w:left="1800" w:hanging="360"/>
      </w:pPr>
      <w:rPr>
        <w:rFonts w:ascii="Arial" w:hAnsi="Arial" w:hint="default"/>
        <w:color w:val="007AC2"/>
      </w:rPr>
    </w:lvl>
    <w:lvl w:ilvl="5">
      <w:start w:val="1"/>
      <w:numFmt w:val="bullet"/>
      <w:lvlText w:val="•"/>
      <w:lvlJc w:val="left"/>
      <w:pPr>
        <w:ind w:left="2160" w:hanging="360"/>
      </w:pPr>
      <w:rPr>
        <w:rFonts w:ascii="Arial" w:hAnsi="Arial" w:hint="default"/>
        <w:color w:val="007AC2"/>
      </w:rPr>
    </w:lvl>
    <w:lvl w:ilvl="6">
      <w:start w:val="1"/>
      <w:numFmt w:val="bullet"/>
      <w:lvlText w:val="•"/>
      <w:lvlJc w:val="left"/>
      <w:pPr>
        <w:ind w:left="2520" w:hanging="360"/>
      </w:pPr>
      <w:rPr>
        <w:rFonts w:ascii="Arial" w:hAnsi="Arial" w:hint="default"/>
        <w:color w:val="007AC2"/>
      </w:rPr>
    </w:lvl>
    <w:lvl w:ilvl="7">
      <w:start w:val="1"/>
      <w:numFmt w:val="bullet"/>
      <w:lvlText w:val="•"/>
      <w:lvlJc w:val="left"/>
      <w:pPr>
        <w:ind w:left="2880" w:hanging="360"/>
      </w:pPr>
      <w:rPr>
        <w:rFonts w:ascii="Arial" w:hAnsi="Arial" w:hint="default"/>
        <w:color w:val="007AC2"/>
      </w:rPr>
    </w:lvl>
    <w:lvl w:ilvl="8">
      <w:start w:val="1"/>
      <w:numFmt w:val="bullet"/>
      <w:lvlText w:val="•"/>
      <w:lvlJc w:val="left"/>
      <w:pPr>
        <w:ind w:left="3240" w:hanging="360"/>
      </w:pPr>
      <w:rPr>
        <w:rFonts w:ascii="Arial" w:hAnsi="Arial" w:hint="default"/>
        <w:color w:val="007AC2"/>
      </w:rPr>
    </w:lvl>
  </w:abstractNum>
  <w:abstractNum w:abstractNumId="40" w15:restartNumberingAfterBreak="0">
    <w:nsid w:val="7F106508"/>
    <w:multiLevelType w:val="hybridMultilevel"/>
    <w:tmpl w:val="7AF81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9E2C88"/>
    <w:multiLevelType w:val="hybridMultilevel"/>
    <w:tmpl w:val="44BAE9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9"/>
  </w:num>
  <w:num w:numId="2">
    <w:abstractNumId w:val="13"/>
  </w:num>
  <w:num w:numId="3">
    <w:abstractNumId w:val="9"/>
  </w:num>
  <w:num w:numId="4">
    <w:abstractNumId w:val="27"/>
  </w:num>
  <w:num w:numId="5">
    <w:abstractNumId w:val="31"/>
  </w:num>
  <w:num w:numId="6">
    <w:abstractNumId w:val="11"/>
  </w:num>
  <w:num w:numId="7">
    <w:abstractNumId w:val="16"/>
  </w:num>
  <w:num w:numId="8">
    <w:abstractNumId w:val="14"/>
  </w:num>
  <w:num w:numId="9">
    <w:abstractNumId w:val="19"/>
  </w:num>
  <w:num w:numId="10">
    <w:abstractNumId w:val="8"/>
  </w:num>
  <w:num w:numId="11">
    <w:abstractNumId w:val="28"/>
  </w:num>
  <w:num w:numId="12">
    <w:abstractNumId w:val="40"/>
  </w:num>
  <w:num w:numId="13">
    <w:abstractNumId w:val="2"/>
  </w:num>
  <w:num w:numId="14">
    <w:abstractNumId w:val="5"/>
  </w:num>
  <w:num w:numId="15">
    <w:abstractNumId w:val="30"/>
  </w:num>
  <w:num w:numId="16">
    <w:abstractNumId w:val="23"/>
  </w:num>
  <w:num w:numId="17">
    <w:abstractNumId w:val="7"/>
  </w:num>
  <w:num w:numId="18">
    <w:abstractNumId w:val="10"/>
  </w:num>
  <w:num w:numId="19">
    <w:abstractNumId w:val="32"/>
  </w:num>
  <w:num w:numId="20">
    <w:abstractNumId w:val="29"/>
  </w:num>
  <w:num w:numId="21">
    <w:abstractNumId w:val="20"/>
  </w:num>
  <w:num w:numId="22">
    <w:abstractNumId w:val="17"/>
  </w:num>
  <w:num w:numId="23">
    <w:abstractNumId w:val="38"/>
  </w:num>
  <w:num w:numId="24">
    <w:abstractNumId w:val="37"/>
  </w:num>
  <w:num w:numId="25">
    <w:abstractNumId w:val="15"/>
  </w:num>
  <w:num w:numId="26">
    <w:abstractNumId w:val="18"/>
  </w:num>
  <w:num w:numId="27">
    <w:abstractNumId w:val="4"/>
  </w:num>
  <w:num w:numId="28">
    <w:abstractNumId w:val="6"/>
  </w:num>
  <w:num w:numId="29">
    <w:abstractNumId w:val="35"/>
  </w:num>
  <w:num w:numId="30">
    <w:abstractNumId w:val="12"/>
  </w:num>
  <w:num w:numId="31">
    <w:abstractNumId w:val="0"/>
  </w:num>
  <w:num w:numId="32">
    <w:abstractNumId w:val="36"/>
  </w:num>
  <w:num w:numId="33">
    <w:abstractNumId w:val="21"/>
  </w:num>
  <w:num w:numId="34">
    <w:abstractNumId w:val="26"/>
  </w:num>
  <w:num w:numId="35">
    <w:abstractNumId w:val="41"/>
  </w:num>
  <w:num w:numId="36">
    <w:abstractNumId w:val="34"/>
  </w:num>
  <w:num w:numId="37">
    <w:abstractNumId w:val="22"/>
  </w:num>
  <w:num w:numId="38">
    <w:abstractNumId w:val="1"/>
  </w:num>
  <w:num w:numId="39">
    <w:abstractNumId w:val="3"/>
  </w:num>
  <w:num w:numId="40">
    <w:abstractNumId w:val="25"/>
  </w:num>
  <w:num w:numId="41">
    <w:abstractNumId w:val="24"/>
  </w:num>
  <w:num w:numId="42">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31B"/>
    <w:rsid w:val="00005107"/>
    <w:rsid w:val="000161E6"/>
    <w:rsid w:val="00024200"/>
    <w:rsid w:val="000433E4"/>
    <w:rsid w:val="00054DF6"/>
    <w:rsid w:val="000645EF"/>
    <w:rsid w:val="000861CF"/>
    <w:rsid w:val="000A743E"/>
    <w:rsid w:val="000B3044"/>
    <w:rsid w:val="000D2167"/>
    <w:rsid w:val="000D22DF"/>
    <w:rsid w:val="000F7F1D"/>
    <w:rsid w:val="00100CBC"/>
    <w:rsid w:val="001044E1"/>
    <w:rsid w:val="00104B28"/>
    <w:rsid w:val="0011206E"/>
    <w:rsid w:val="00117FB4"/>
    <w:rsid w:val="0013428A"/>
    <w:rsid w:val="00136942"/>
    <w:rsid w:val="001421E8"/>
    <w:rsid w:val="00143485"/>
    <w:rsid w:val="00144E39"/>
    <w:rsid w:val="001456B2"/>
    <w:rsid w:val="00152B5C"/>
    <w:rsid w:val="00156607"/>
    <w:rsid w:val="00162A80"/>
    <w:rsid w:val="00163DFC"/>
    <w:rsid w:val="00173303"/>
    <w:rsid w:val="00174595"/>
    <w:rsid w:val="001748C1"/>
    <w:rsid w:val="00183E77"/>
    <w:rsid w:val="001872B2"/>
    <w:rsid w:val="001A4D72"/>
    <w:rsid w:val="001B22D0"/>
    <w:rsid w:val="001B48CA"/>
    <w:rsid w:val="001C4BC8"/>
    <w:rsid w:val="001C5EB1"/>
    <w:rsid w:val="001D27EF"/>
    <w:rsid w:val="001F00EE"/>
    <w:rsid w:val="001F123E"/>
    <w:rsid w:val="002004E3"/>
    <w:rsid w:val="00202281"/>
    <w:rsid w:val="00204365"/>
    <w:rsid w:val="0021086E"/>
    <w:rsid w:val="0021532F"/>
    <w:rsid w:val="00230104"/>
    <w:rsid w:val="002328FF"/>
    <w:rsid w:val="00241734"/>
    <w:rsid w:val="0024703A"/>
    <w:rsid w:val="00253934"/>
    <w:rsid w:val="00261B2F"/>
    <w:rsid w:val="00263C9F"/>
    <w:rsid w:val="00270007"/>
    <w:rsid w:val="002864AF"/>
    <w:rsid w:val="0029672B"/>
    <w:rsid w:val="002B37A9"/>
    <w:rsid w:val="002C1E00"/>
    <w:rsid w:val="002E24D1"/>
    <w:rsid w:val="002E3231"/>
    <w:rsid w:val="002E6743"/>
    <w:rsid w:val="002F3C0A"/>
    <w:rsid w:val="003005DC"/>
    <w:rsid w:val="00305F56"/>
    <w:rsid w:val="00327FCF"/>
    <w:rsid w:val="0033323E"/>
    <w:rsid w:val="003401AF"/>
    <w:rsid w:val="00352377"/>
    <w:rsid w:val="0035239B"/>
    <w:rsid w:val="00353C0D"/>
    <w:rsid w:val="003544C1"/>
    <w:rsid w:val="003552AF"/>
    <w:rsid w:val="003577E0"/>
    <w:rsid w:val="00391C17"/>
    <w:rsid w:val="00395166"/>
    <w:rsid w:val="003973D0"/>
    <w:rsid w:val="003A3D2A"/>
    <w:rsid w:val="003A7C6C"/>
    <w:rsid w:val="003D6DB4"/>
    <w:rsid w:val="003E048F"/>
    <w:rsid w:val="003E233F"/>
    <w:rsid w:val="003E7C78"/>
    <w:rsid w:val="003F20C5"/>
    <w:rsid w:val="003F5464"/>
    <w:rsid w:val="00400ADB"/>
    <w:rsid w:val="0040763E"/>
    <w:rsid w:val="00435002"/>
    <w:rsid w:val="00440298"/>
    <w:rsid w:val="00440C86"/>
    <w:rsid w:val="00464C27"/>
    <w:rsid w:val="00472B6F"/>
    <w:rsid w:val="004803AC"/>
    <w:rsid w:val="00484A9B"/>
    <w:rsid w:val="00487049"/>
    <w:rsid w:val="00487CDA"/>
    <w:rsid w:val="004919B8"/>
    <w:rsid w:val="00491AF0"/>
    <w:rsid w:val="00494417"/>
    <w:rsid w:val="00494FD8"/>
    <w:rsid w:val="004A191D"/>
    <w:rsid w:val="004A2E5D"/>
    <w:rsid w:val="004B44A7"/>
    <w:rsid w:val="004C5384"/>
    <w:rsid w:val="004C6BEE"/>
    <w:rsid w:val="004D2A8C"/>
    <w:rsid w:val="004D59F1"/>
    <w:rsid w:val="004E1CA0"/>
    <w:rsid w:val="004E5B06"/>
    <w:rsid w:val="004F075E"/>
    <w:rsid w:val="004F2486"/>
    <w:rsid w:val="0050003C"/>
    <w:rsid w:val="005111AB"/>
    <w:rsid w:val="00515861"/>
    <w:rsid w:val="00520576"/>
    <w:rsid w:val="005226DA"/>
    <w:rsid w:val="00524A4B"/>
    <w:rsid w:val="00534CA6"/>
    <w:rsid w:val="0055236B"/>
    <w:rsid w:val="00560D96"/>
    <w:rsid w:val="00567E60"/>
    <w:rsid w:val="005731EA"/>
    <w:rsid w:val="005751A2"/>
    <w:rsid w:val="005753BE"/>
    <w:rsid w:val="00585E07"/>
    <w:rsid w:val="00587447"/>
    <w:rsid w:val="005A79EF"/>
    <w:rsid w:val="005B00D7"/>
    <w:rsid w:val="005B07A5"/>
    <w:rsid w:val="005D29E1"/>
    <w:rsid w:val="005D38DF"/>
    <w:rsid w:val="005E1116"/>
    <w:rsid w:val="005E2275"/>
    <w:rsid w:val="005E4A2B"/>
    <w:rsid w:val="005E57C9"/>
    <w:rsid w:val="005F1770"/>
    <w:rsid w:val="005F24C1"/>
    <w:rsid w:val="005F2C58"/>
    <w:rsid w:val="005F2D28"/>
    <w:rsid w:val="005F4713"/>
    <w:rsid w:val="005F68F2"/>
    <w:rsid w:val="00602CC4"/>
    <w:rsid w:val="006104F4"/>
    <w:rsid w:val="006114FB"/>
    <w:rsid w:val="006115E0"/>
    <w:rsid w:val="00616533"/>
    <w:rsid w:val="006174BB"/>
    <w:rsid w:val="00622F05"/>
    <w:rsid w:val="00641ABB"/>
    <w:rsid w:val="006524DE"/>
    <w:rsid w:val="0065348D"/>
    <w:rsid w:val="006654DE"/>
    <w:rsid w:val="00671DCF"/>
    <w:rsid w:val="00680D60"/>
    <w:rsid w:val="00684839"/>
    <w:rsid w:val="00696281"/>
    <w:rsid w:val="006B5C21"/>
    <w:rsid w:val="006B6DA2"/>
    <w:rsid w:val="006B7B1A"/>
    <w:rsid w:val="006E243F"/>
    <w:rsid w:val="006E4523"/>
    <w:rsid w:val="006F16B0"/>
    <w:rsid w:val="006F4550"/>
    <w:rsid w:val="006F544E"/>
    <w:rsid w:val="006F6ED3"/>
    <w:rsid w:val="006F7D17"/>
    <w:rsid w:val="007000BF"/>
    <w:rsid w:val="00713D44"/>
    <w:rsid w:val="00721DA7"/>
    <w:rsid w:val="00721EE2"/>
    <w:rsid w:val="00725735"/>
    <w:rsid w:val="00730C75"/>
    <w:rsid w:val="0073315D"/>
    <w:rsid w:val="00740B67"/>
    <w:rsid w:val="00753886"/>
    <w:rsid w:val="007541BC"/>
    <w:rsid w:val="007571FE"/>
    <w:rsid w:val="0076096D"/>
    <w:rsid w:val="007806DB"/>
    <w:rsid w:val="00780E90"/>
    <w:rsid w:val="00795CCB"/>
    <w:rsid w:val="007A43FD"/>
    <w:rsid w:val="007B4037"/>
    <w:rsid w:val="007B759F"/>
    <w:rsid w:val="007B7AAE"/>
    <w:rsid w:val="007C0594"/>
    <w:rsid w:val="007E4651"/>
    <w:rsid w:val="007E574C"/>
    <w:rsid w:val="007F6BB7"/>
    <w:rsid w:val="00805DA6"/>
    <w:rsid w:val="008071CF"/>
    <w:rsid w:val="00815716"/>
    <w:rsid w:val="008206A0"/>
    <w:rsid w:val="008218C7"/>
    <w:rsid w:val="0082293E"/>
    <w:rsid w:val="00823943"/>
    <w:rsid w:val="008565F0"/>
    <w:rsid w:val="00861A10"/>
    <w:rsid w:val="00861CED"/>
    <w:rsid w:val="00865D8D"/>
    <w:rsid w:val="0088289E"/>
    <w:rsid w:val="00895B5E"/>
    <w:rsid w:val="008A24DC"/>
    <w:rsid w:val="008A2AEF"/>
    <w:rsid w:val="008A2ED5"/>
    <w:rsid w:val="008B27CF"/>
    <w:rsid w:val="008B3BE0"/>
    <w:rsid w:val="008B5338"/>
    <w:rsid w:val="008C126A"/>
    <w:rsid w:val="008C3215"/>
    <w:rsid w:val="008D3741"/>
    <w:rsid w:val="008E207F"/>
    <w:rsid w:val="008E5BAC"/>
    <w:rsid w:val="008F1DBF"/>
    <w:rsid w:val="008F431B"/>
    <w:rsid w:val="00900ED7"/>
    <w:rsid w:val="00903946"/>
    <w:rsid w:val="00906FBF"/>
    <w:rsid w:val="0091408F"/>
    <w:rsid w:val="00917515"/>
    <w:rsid w:val="0092082B"/>
    <w:rsid w:val="0092661F"/>
    <w:rsid w:val="00931547"/>
    <w:rsid w:val="00935B77"/>
    <w:rsid w:val="009454C9"/>
    <w:rsid w:val="00946FFA"/>
    <w:rsid w:val="00950CD9"/>
    <w:rsid w:val="00951C65"/>
    <w:rsid w:val="00961241"/>
    <w:rsid w:val="009642CC"/>
    <w:rsid w:val="00964E16"/>
    <w:rsid w:val="009666B5"/>
    <w:rsid w:val="009673C7"/>
    <w:rsid w:val="0098555B"/>
    <w:rsid w:val="009A06DD"/>
    <w:rsid w:val="009A099D"/>
    <w:rsid w:val="009A4FFC"/>
    <w:rsid w:val="009C4A29"/>
    <w:rsid w:val="009D3F82"/>
    <w:rsid w:val="009F52BF"/>
    <w:rsid w:val="00A028BD"/>
    <w:rsid w:val="00A12490"/>
    <w:rsid w:val="00A132C1"/>
    <w:rsid w:val="00A1708A"/>
    <w:rsid w:val="00A43E1A"/>
    <w:rsid w:val="00A44D25"/>
    <w:rsid w:val="00A474C3"/>
    <w:rsid w:val="00A57EA2"/>
    <w:rsid w:val="00A6210D"/>
    <w:rsid w:val="00A63534"/>
    <w:rsid w:val="00A66AEC"/>
    <w:rsid w:val="00A71606"/>
    <w:rsid w:val="00A76462"/>
    <w:rsid w:val="00A77ED2"/>
    <w:rsid w:val="00A860FE"/>
    <w:rsid w:val="00AA3DA8"/>
    <w:rsid w:val="00AB0D59"/>
    <w:rsid w:val="00AB5056"/>
    <w:rsid w:val="00AE2190"/>
    <w:rsid w:val="00AE3FBC"/>
    <w:rsid w:val="00AF54B2"/>
    <w:rsid w:val="00AF57DD"/>
    <w:rsid w:val="00AF6749"/>
    <w:rsid w:val="00B03358"/>
    <w:rsid w:val="00B0439F"/>
    <w:rsid w:val="00B30EDA"/>
    <w:rsid w:val="00B33E1E"/>
    <w:rsid w:val="00B400C1"/>
    <w:rsid w:val="00B510C6"/>
    <w:rsid w:val="00B52024"/>
    <w:rsid w:val="00B55FEF"/>
    <w:rsid w:val="00B65799"/>
    <w:rsid w:val="00B74E4E"/>
    <w:rsid w:val="00B81512"/>
    <w:rsid w:val="00B81AA9"/>
    <w:rsid w:val="00B82B2B"/>
    <w:rsid w:val="00BB6C49"/>
    <w:rsid w:val="00BC31D9"/>
    <w:rsid w:val="00BC3673"/>
    <w:rsid w:val="00BD0BAA"/>
    <w:rsid w:val="00BD3649"/>
    <w:rsid w:val="00BD7BC9"/>
    <w:rsid w:val="00BE3FC1"/>
    <w:rsid w:val="00C019BB"/>
    <w:rsid w:val="00C06F8E"/>
    <w:rsid w:val="00C07456"/>
    <w:rsid w:val="00C22D52"/>
    <w:rsid w:val="00C26888"/>
    <w:rsid w:val="00C36191"/>
    <w:rsid w:val="00C44D53"/>
    <w:rsid w:val="00C5240F"/>
    <w:rsid w:val="00C524A8"/>
    <w:rsid w:val="00C529B9"/>
    <w:rsid w:val="00C553F2"/>
    <w:rsid w:val="00C71C43"/>
    <w:rsid w:val="00C75512"/>
    <w:rsid w:val="00C96A6B"/>
    <w:rsid w:val="00CA283D"/>
    <w:rsid w:val="00CB49D8"/>
    <w:rsid w:val="00CC54E9"/>
    <w:rsid w:val="00CD414B"/>
    <w:rsid w:val="00CD41C7"/>
    <w:rsid w:val="00CE3508"/>
    <w:rsid w:val="00CE799D"/>
    <w:rsid w:val="00CF27BE"/>
    <w:rsid w:val="00CF6D8A"/>
    <w:rsid w:val="00D0037E"/>
    <w:rsid w:val="00D06AF5"/>
    <w:rsid w:val="00D12CA8"/>
    <w:rsid w:val="00D171EA"/>
    <w:rsid w:val="00D20A08"/>
    <w:rsid w:val="00D277BA"/>
    <w:rsid w:val="00D37ED7"/>
    <w:rsid w:val="00D55DBE"/>
    <w:rsid w:val="00D60504"/>
    <w:rsid w:val="00D64419"/>
    <w:rsid w:val="00D90542"/>
    <w:rsid w:val="00D93250"/>
    <w:rsid w:val="00D94DA3"/>
    <w:rsid w:val="00DA1FBD"/>
    <w:rsid w:val="00DA4958"/>
    <w:rsid w:val="00DA53D7"/>
    <w:rsid w:val="00DD0B97"/>
    <w:rsid w:val="00DD174B"/>
    <w:rsid w:val="00DD25B2"/>
    <w:rsid w:val="00DD2F9C"/>
    <w:rsid w:val="00DD5C4F"/>
    <w:rsid w:val="00DE25E9"/>
    <w:rsid w:val="00DF5B65"/>
    <w:rsid w:val="00DF5EF4"/>
    <w:rsid w:val="00DF66B2"/>
    <w:rsid w:val="00E04691"/>
    <w:rsid w:val="00E071C1"/>
    <w:rsid w:val="00E12AC2"/>
    <w:rsid w:val="00E131C9"/>
    <w:rsid w:val="00E166FE"/>
    <w:rsid w:val="00E175B9"/>
    <w:rsid w:val="00E24E64"/>
    <w:rsid w:val="00E2583D"/>
    <w:rsid w:val="00E25EA2"/>
    <w:rsid w:val="00E43FCE"/>
    <w:rsid w:val="00E465B2"/>
    <w:rsid w:val="00E7535E"/>
    <w:rsid w:val="00E977C6"/>
    <w:rsid w:val="00EC060D"/>
    <w:rsid w:val="00EC42D1"/>
    <w:rsid w:val="00ED338F"/>
    <w:rsid w:val="00ED6C76"/>
    <w:rsid w:val="00ED7D74"/>
    <w:rsid w:val="00EE1562"/>
    <w:rsid w:val="00EE6534"/>
    <w:rsid w:val="00EF20FE"/>
    <w:rsid w:val="00EF5B7F"/>
    <w:rsid w:val="00F05CE8"/>
    <w:rsid w:val="00F06B9F"/>
    <w:rsid w:val="00F144A2"/>
    <w:rsid w:val="00F24029"/>
    <w:rsid w:val="00F4207B"/>
    <w:rsid w:val="00F432E4"/>
    <w:rsid w:val="00F513C4"/>
    <w:rsid w:val="00F7087B"/>
    <w:rsid w:val="00F7388C"/>
    <w:rsid w:val="00F74EDF"/>
    <w:rsid w:val="00F77970"/>
    <w:rsid w:val="00F80836"/>
    <w:rsid w:val="00F9547C"/>
    <w:rsid w:val="00F97230"/>
    <w:rsid w:val="00FA4A03"/>
    <w:rsid w:val="00FB19C4"/>
    <w:rsid w:val="00FB4416"/>
    <w:rsid w:val="00FC4EAB"/>
    <w:rsid w:val="00FC6671"/>
    <w:rsid w:val="00FF28A8"/>
    <w:rsid w:val="00FF7AD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75EC75"/>
  <w14:defaultImageDpi w14:val="300"/>
  <w15:docId w15:val="{3FEB2CBD-3A6F-1748-8458-4D3F8B4B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31B"/>
    <w:pPr>
      <w:spacing w:after="280" w:line="336"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31B"/>
    <w:pPr>
      <w:numPr>
        <w:numId w:val="2"/>
      </w:numPr>
      <w:contextualSpacing/>
    </w:pPr>
    <w:rPr>
      <w:szCs w:val="20"/>
    </w:rPr>
  </w:style>
  <w:style w:type="numbering" w:customStyle="1" w:styleId="List-Bullets">
    <w:name w:val="List-Bullets"/>
    <w:uiPriority w:val="99"/>
    <w:rsid w:val="008F431B"/>
    <w:pPr>
      <w:numPr>
        <w:numId w:val="1"/>
      </w:numPr>
    </w:pPr>
  </w:style>
  <w:style w:type="paragraph" w:styleId="BalloonText">
    <w:name w:val="Balloon Text"/>
    <w:basedOn w:val="Normal"/>
    <w:link w:val="BalloonTextChar"/>
    <w:uiPriority w:val="99"/>
    <w:semiHidden/>
    <w:unhideWhenUsed/>
    <w:rsid w:val="00FC66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671"/>
    <w:rPr>
      <w:rFonts w:ascii="Segoe UI" w:hAnsi="Segoe UI" w:cs="Segoe UI"/>
      <w:sz w:val="18"/>
      <w:szCs w:val="18"/>
    </w:rPr>
  </w:style>
  <w:style w:type="table" w:styleId="TableGrid">
    <w:name w:val="Table Grid"/>
    <w:basedOn w:val="TableNormal"/>
    <w:uiPriority w:val="39"/>
    <w:rsid w:val="00464C27"/>
    <w:rPr>
      <w:rFonts w:eastAsiaTheme="minorHAnsi"/>
      <w:szCs w:val="30"/>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440C86"/>
    <w:pPr>
      <w:spacing w:before="100" w:beforeAutospacing="1" w:after="100" w:afterAutospacing="1" w:line="240" w:lineRule="auto"/>
    </w:pPr>
    <w:rPr>
      <w:rFonts w:ascii="Times" w:hAnsi="Times" w:cstheme="minorBidi"/>
      <w:szCs w:val="20"/>
    </w:rPr>
  </w:style>
  <w:style w:type="paragraph" w:customStyle="1" w:styleId="xmsolistparagraph">
    <w:name w:val="x_msolistparagraph"/>
    <w:basedOn w:val="Normal"/>
    <w:rsid w:val="00440C86"/>
    <w:pPr>
      <w:spacing w:before="100" w:beforeAutospacing="1" w:after="100" w:afterAutospacing="1" w:line="240" w:lineRule="auto"/>
    </w:pPr>
    <w:rPr>
      <w:rFonts w:ascii="Times" w:hAnsi="Times" w:cstheme="minorBidi"/>
      <w:szCs w:val="20"/>
    </w:rPr>
  </w:style>
  <w:style w:type="character" w:styleId="CommentReference">
    <w:name w:val="annotation reference"/>
    <w:basedOn w:val="DefaultParagraphFont"/>
    <w:uiPriority w:val="99"/>
    <w:semiHidden/>
    <w:unhideWhenUsed/>
    <w:rsid w:val="008B5338"/>
    <w:rPr>
      <w:sz w:val="18"/>
      <w:szCs w:val="18"/>
    </w:rPr>
  </w:style>
  <w:style w:type="paragraph" w:styleId="CommentText">
    <w:name w:val="annotation text"/>
    <w:basedOn w:val="Normal"/>
    <w:link w:val="CommentTextChar"/>
    <w:uiPriority w:val="99"/>
    <w:semiHidden/>
    <w:unhideWhenUsed/>
    <w:rsid w:val="008B5338"/>
    <w:pPr>
      <w:spacing w:line="240" w:lineRule="auto"/>
    </w:pPr>
    <w:rPr>
      <w:sz w:val="24"/>
    </w:rPr>
  </w:style>
  <w:style w:type="character" w:customStyle="1" w:styleId="CommentTextChar">
    <w:name w:val="Comment Text Char"/>
    <w:basedOn w:val="DefaultParagraphFont"/>
    <w:link w:val="CommentText"/>
    <w:uiPriority w:val="99"/>
    <w:semiHidden/>
    <w:rsid w:val="008B5338"/>
    <w:rPr>
      <w:rFonts w:ascii="Arial" w:hAnsi="Arial" w:cs="Arial"/>
    </w:rPr>
  </w:style>
  <w:style w:type="paragraph" w:styleId="CommentSubject">
    <w:name w:val="annotation subject"/>
    <w:basedOn w:val="CommentText"/>
    <w:next w:val="CommentText"/>
    <w:link w:val="CommentSubjectChar"/>
    <w:uiPriority w:val="99"/>
    <w:semiHidden/>
    <w:unhideWhenUsed/>
    <w:rsid w:val="008B5338"/>
    <w:rPr>
      <w:b/>
      <w:bCs/>
      <w:sz w:val="20"/>
      <w:szCs w:val="20"/>
    </w:rPr>
  </w:style>
  <w:style w:type="character" w:customStyle="1" w:styleId="CommentSubjectChar">
    <w:name w:val="Comment Subject Char"/>
    <w:basedOn w:val="CommentTextChar"/>
    <w:link w:val="CommentSubject"/>
    <w:uiPriority w:val="99"/>
    <w:semiHidden/>
    <w:rsid w:val="008B5338"/>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225422">
      <w:bodyDiv w:val="1"/>
      <w:marLeft w:val="0"/>
      <w:marRight w:val="0"/>
      <w:marTop w:val="0"/>
      <w:marBottom w:val="0"/>
      <w:divBdr>
        <w:top w:val="none" w:sz="0" w:space="0" w:color="auto"/>
        <w:left w:val="none" w:sz="0" w:space="0" w:color="auto"/>
        <w:bottom w:val="none" w:sz="0" w:space="0" w:color="auto"/>
        <w:right w:val="none" w:sz="0" w:space="0" w:color="auto"/>
      </w:divBdr>
    </w:div>
    <w:div w:id="836698157">
      <w:bodyDiv w:val="1"/>
      <w:marLeft w:val="0"/>
      <w:marRight w:val="0"/>
      <w:marTop w:val="0"/>
      <w:marBottom w:val="0"/>
      <w:divBdr>
        <w:top w:val="none" w:sz="0" w:space="0" w:color="auto"/>
        <w:left w:val="none" w:sz="0" w:space="0" w:color="auto"/>
        <w:bottom w:val="none" w:sz="0" w:space="0" w:color="auto"/>
        <w:right w:val="none" w:sz="0" w:space="0" w:color="auto"/>
      </w:divBdr>
    </w:div>
    <w:div w:id="1000884795">
      <w:bodyDiv w:val="1"/>
      <w:marLeft w:val="0"/>
      <w:marRight w:val="0"/>
      <w:marTop w:val="0"/>
      <w:marBottom w:val="0"/>
      <w:divBdr>
        <w:top w:val="none" w:sz="0" w:space="0" w:color="auto"/>
        <w:left w:val="none" w:sz="0" w:space="0" w:color="auto"/>
        <w:bottom w:val="none" w:sz="0" w:space="0" w:color="auto"/>
        <w:right w:val="none" w:sz="0" w:space="0" w:color="auto"/>
      </w:divBdr>
    </w:div>
    <w:div w:id="1032924434">
      <w:bodyDiv w:val="1"/>
      <w:marLeft w:val="0"/>
      <w:marRight w:val="0"/>
      <w:marTop w:val="0"/>
      <w:marBottom w:val="0"/>
      <w:divBdr>
        <w:top w:val="none" w:sz="0" w:space="0" w:color="auto"/>
        <w:left w:val="none" w:sz="0" w:space="0" w:color="auto"/>
        <w:bottom w:val="none" w:sz="0" w:space="0" w:color="auto"/>
        <w:right w:val="none" w:sz="0" w:space="0" w:color="auto"/>
      </w:divBdr>
    </w:div>
    <w:div w:id="1742487239">
      <w:bodyDiv w:val="1"/>
      <w:marLeft w:val="0"/>
      <w:marRight w:val="0"/>
      <w:marTop w:val="0"/>
      <w:marBottom w:val="0"/>
      <w:divBdr>
        <w:top w:val="none" w:sz="0" w:space="0" w:color="auto"/>
        <w:left w:val="none" w:sz="0" w:space="0" w:color="auto"/>
        <w:bottom w:val="none" w:sz="0" w:space="0" w:color="auto"/>
        <w:right w:val="none" w:sz="0" w:space="0" w:color="auto"/>
      </w:divBdr>
    </w:div>
    <w:div w:id="19963011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E042A27F042949AEC808AAE663E658" ma:contentTypeVersion="13" ma:contentTypeDescription="Create a new document." ma:contentTypeScope="" ma:versionID="711c3be2bc5490ff6c6e0fe71b662304">
  <xsd:schema xmlns:xsd="http://www.w3.org/2001/XMLSchema" xmlns:xs="http://www.w3.org/2001/XMLSchema" xmlns:p="http://schemas.microsoft.com/office/2006/metadata/properties" xmlns:ns3="2991d1ac-f53d-413d-9ddb-d0744b9724f7" xmlns:ns4="d38dd184-454c-49fe-8135-f5d30ddec63c" targetNamespace="http://schemas.microsoft.com/office/2006/metadata/properties" ma:root="true" ma:fieldsID="fc715b327621596f595e3a9505ad7325" ns3:_="" ns4:_="">
    <xsd:import namespace="2991d1ac-f53d-413d-9ddb-d0744b9724f7"/>
    <xsd:import namespace="d38dd184-454c-49fe-8135-f5d30ddec6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91d1ac-f53d-413d-9ddb-d0744b9724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8dd184-454c-49fe-8135-f5d30ddec6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0FBD5F6-1183-4420-A934-73F3F7A577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7EBB23-D3C3-41E5-9F0D-891FC1F8F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91d1ac-f53d-413d-9ddb-d0744b9724f7"/>
    <ds:schemaRef ds:uri="d38dd184-454c-49fe-8135-f5d30ddec6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2551D9-AFCD-4106-A863-B33F11314F4E}">
  <ds:schemaRefs>
    <ds:schemaRef ds:uri="http://schemas.microsoft.com/sharepoint/v3/contenttype/forms"/>
  </ds:schemaRefs>
</ds:datastoreItem>
</file>

<file path=customXml/itemProps4.xml><?xml version="1.0" encoding="utf-8"?>
<ds:datastoreItem xmlns:ds="http://schemas.openxmlformats.org/officeDocument/2006/customXml" ds:itemID="{FBD44611-8FF0-495F-8FCB-3C6B9DAF6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UNHCR</dc:creator>
  <cp:lastModifiedBy>Tik_CCSDPT</cp:lastModifiedBy>
  <cp:revision>2</cp:revision>
  <cp:lastPrinted>2020-04-16T04:07:00Z</cp:lastPrinted>
  <dcterms:created xsi:type="dcterms:W3CDTF">2020-06-09T09:10:00Z</dcterms:created>
  <dcterms:modified xsi:type="dcterms:W3CDTF">2020-06-09T09:10:00Z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0x01010001E042A27F042949AEC808AAE663E658</vt:lpwstr>
  </property>
</Properties>
</file>